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sz w:val="32"/>
          <w:szCs w:val="32"/>
        </w:rPr>
      </w:pPr>
      <w:r>
        <w:rPr>
          <w:rFonts w:hint="eastAsia" w:ascii="仿宋" w:hAnsi="仿宋" w:eastAsia="仿宋"/>
          <w:b/>
          <w:sz w:val="32"/>
          <w:szCs w:val="32"/>
        </w:rPr>
        <w:t>附件1：</w:t>
      </w:r>
    </w:p>
    <w:p>
      <w:pPr>
        <w:jc w:val="center"/>
        <w:rPr>
          <w:rFonts w:ascii="仿宋" w:hAnsi="仿宋" w:eastAsia="仿宋"/>
          <w:b/>
          <w:sz w:val="36"/>
          <w:szCs w:val="36"/>
        </w:rPr>
      </w:pPr>
      <w:r>
        <w:rPr>
          <w:rFonts w:hint="eastAsia" w:ascii="仿宋" w:hAnsi="仿宋" w:eastAsia="仿宋"/>
          <w:b/>
          <w:sz w:val="36"/>
          <w:szCs w:val="36"/>
          <w:lang w:val="en-US" w:eastAsia="zh-CN"/>
        </w:rPr>
        <w:t>招聘</w:t>
      </w:r>
      <w:r>
        <w:rPr>
          <w:rFonts w:hint="eastAsia" w:ascii="仿宋" w:hAnsi="仿宋" w:eastAsia="仿宋"/>
          <w:b/>
          <w:sz w:val="36"/>
          <w:szCs w:val="36"/>
        </w:rPr>
        <w:t>岗位编制表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b/>
          <w:sz w:val="36"/>
          <w:szCs w:val="36"/>
        </w:rPr>
      </w:pPr>
    </w:p>
    <w:tbl>
      <w:tblPr>
        <w:tblStyle w:val="7"/>
        <w:tblW w:w="8510"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84"/>
        <w:gridCol w:w="3352"/>
        <w:gridCol w:w="1537"/>
        <w:gridCol w:w="15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62" w:hRule="atLeast"/>
        </w:trPr>
        <w:tc>
          <w:tcPr>
            <w:tcW w:w="2084" w:type="dxa"/>
            <w:tcBorders>
              <w:tl2br w:val="nil"/>
              <w:tr2bl w:val="nil"/>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部</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门</w:t>
            </w:r>
          </w:p>
        </w:tc>
        <w:tc>
          <w:tcPr>
            <w:tcW w:w="3352" w:type="dxa"/>
            <w:tcBorders>
              <w:tl2br w:val="nil"/>
              <w:tr2bl w:val="nil"/>
            </w:tcBorders>
            <w:vAlign w:val="center"/>
          </w:tcPr>
          <w:p>
            <w:pPr>
              <w:jc w:val="center"/>
              <w:rPr>
                <w:rFonts w:ascii="仿宋" w:hAnsi="仿宋" w:eastAsia="仿宋" w:cs="仿宋"/>
                <w:b/>
                <w:bCs/>
                <w:sz w:val="28"/>
                <w:szCs w:val="28"/>
              </w:rPr>
            </w:pPr>
            <w:r>
              <w:rPr>
                <w:rFonts w:hint="eastAsia" w:ascii="仿宋" w:hAnsi="仿宋" w:eastAsia="仿宋" w:cs="仿宋"/>
                <w:b/>
                <w:bCs/>
                <w:sz w:val="28"/>
                <w:szCs w:val="28"/>
              </w:rPr>
              <w:t>岗</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位</w:t>
            </w:r>
          </w:p>
        </w:tc>
        <w:tc>
          <w:tcPr>
            <w:tcW w:w="1537" w:type="dxa"/>
            <w:tcBorders>
              <w:tl2br w:val="nil"/>
              <w:tr2bl w:val="nil"/>
            </w:tcBorders>
            <w:vAlign w:val="center"/>
          </w:tcPr>
          <w:p>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专业范围</w:t>
            </w:r>
          </w:p>
        </w:tc>
        <w:tc>
          <w:tcPr>
            <w:tcW w:w="1537" w:type="dxa"/>
            <w:tcBorders>
              <w:tl2br w:val="nil"/>
              <w:tr2bl w:val="nil"/>
            </w:tcBorders>
            <w:vAlign w:val="center"/>
          </w:tcPr>
          <w:p>
            <w:pPr>
              <w:jc w:val="cente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人</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数</w:t>
            </w:r>
          </w:p>
          <w:p>
            <w:pPr>
              <w:jc w:val="center"/>
              <w:rPr>
                <w:rFonts w:hint="eastAsia" w:ascii="仿宋" w:hAnsi="仿宋" w:eastAsia="仿宋" w:cs="仿宋"/>
                <w:b/>
                <w:bCs/>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2" w:hRule="atLeast"/>
        </w:trPr>
        <w:tc>
          <w:tcPr>
            <w:tcW w:w="2084" w:type="dxa"/>
            <w:vMerge w:val="restart"/>
            <w:tcBorders>
              <w:left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项目经理部人员</w:t>
            </w:r>
          </w:p>
        </w:tc>
        <w:tc>
          <w:tcPr>
            <w:tcW w:w="3352"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ascii="仿宋" w:hAnsi="仿宋" w:eastAsia="仿宋" w:cs="仿宋"/>
                <w:sz w:val="24"/>
                <w:szCs w:val="24"/>
              </w:rPr>
            </w:pPr>
            <w:r>
              <w:rPr>
                <w:rFonts w:hint="eastAsia" w:ascii="仿宋" w:hAnsi="仿宋" w:eastAsia="仿宋" w:cs="仿宋"/>
                <w:sz w:val="24"/>
                <w:szCs w:val="24"/>
              </w:rPr>
              <w:t>项目经理</w:t>
            </w:r>
          </w:p>
        </w:tc>
        <w:tc>
          <w:tcPr>
            <w:tcW w:w="1537" w:type="dxa"/>
            <w:vMerge w:val="restart"/>
            <w:tcBorders>
              <w:top w:val="single" w:color="000000" w:sz="8" w:space="0"/>
              <w:left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土木工程、市政工程、道路桥梁、交通工程、给排水、结构工程、工程管理、工程造价、安全管理、城市规划、城市地下空间工程、建筑工程技术、建筑智能化、工业与民用建筑</w:t>
            </w:r>
            <w:r>
              <w:rPr>
                <w:rFonts w:hint="eastAsia" w:ascii="仿宋" w:hAnsi="仿宋" w:eastAsia="仿宋" w:cs="仿宋"/>
                <w:sz w:val="24"/>
                <w:szCs w:val="24"/>
                <w:lang w:val="en-US" w:eastAsia="zh-CN"/>
              </w:rPr>
              <w:t>等专业</w:t>
            </w:r>
          </w:p>
        </w:tc>
        <w:tc>
          <w:tcPr>
            <w:tcW w:w="153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人以上</w:t>
            </w:r>
          </w:p>
          <w:p>
            <w:pPr>
              <w:jc w:val="center"/>
              <w:rPr>
                <w:rFonts w:hint="default" w:ascii="仿宋" w:hAnsi="仿宋" w:eastAsia="仿宋" w:cs="仿宋"/>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2" w:hRule="atLeast"/>
        </w:trPr>
        <w:tc>
          <w:tcPr>
            <w:tcW w:w="2084" w:type="dxa"/>
            <w:vMerge w:val="continue"/>
            <w:tcBorders>
              <w:left w:val="single" w:color="000000" w:sz="8" w:space="0"/>
              <w:right w:val="single" w:color="000000" w:sz="8" w:space="0"/>
              <w:tl2br w:val="nil"/>
              <w:tr2bl w:val="nil"/>
            </w:tcBorders>
            <w:vAlign w:val="center"/>
          </w:tcPr>
          <w:p>
            <w:pPr>
              <w:jc w:val="center"/>
              <w:rPr>
                <w:rFonts w:ascii="仿宋" w:hAnsi="仿宋" w:eastAsia="仿宋" w:cs="仿宋"/>
                <w:sz w:val="24"/>
                <w:szCs w:val="24"/>
              </w:rPr>
            </w:pPr>
          </w:p>
        </w:tc>
        <w:tc>
          <w:tcPr>
            <w:tcW w:w="3352"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项目总工程师</w:t>
            </w:r>
          </w:p>
        </w:tc>
        <w:tc>
          <w:tcPr>
            <w:tcW w:w="1537" w:type="dxa"/>
            <w:vMerge w:val="continue"/>
            <w:tcBorders>
              <w:left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tc>
        <w:tc>
          <w:tcPr>
            <w:tcW w:w="153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人以上</w:t>
            </w:r>
          </w:p>
          <w:p>
            <w:pPr>
              <w:jc w:val="center"/>
              <w:rPr>
                <w:rFonts w:hint="default" w:ascii="仿宋" w:hAnsi="仿宋" w:eastAsia="仿宋" w:cs="仿宋"/>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2" w:hRule="atLeast"/>
        </w:trPr>
        <w:tc>
          <w:tcPr>
            <w:tcW w:w="2084" w:type="dxa"/>
            <w:vMerge w:val="continue"/>
            <w:tcBorders>
              <w:left w:val="single" w:color="000000" w:sz="8" w:space="0"/>
              <w:right w:val="single" w:color="000000" w:sz="8" w:space="0"/>
              <w:tl2br w:val="nil"/>
              <w:tr2bl w:val="nil"/>
            </w:tcBorders>
            <w:vAlign w:val="center"/>
          </w:tcPr>
          <w:p>
            <w:pPr>
              <w:jc w:val="center"/>
              <w:rPr>
                <w:rFonts w:ascii="仿宋" w:hAnsi="仿宋" w:eastAsia="仿宋" w:cs="仿宋"/>
                <w:sz w:val="24"/>
                <w:szCs w:val="24"/>
              </w:rPr>
            </w:pPr>
          </w:p>
        </w:tc>
        <w:tc>
          <w:tcPr>
            <w:tcW w:w="3352"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项目工程部主任</w:t>
            </w:r>
          </w:p>
        </w:tc>
        <w:tc>
          <w:tcPr>
            <w:tcW w:w="1537" w:type="dxa"/>
            <w:vMerge w:val="continue"/>
            <w:tcBorders>
              <w:left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tc>
        <w:tc>
          <w:tcPr>
            <w:tcW w:w="153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人以上</w:t>
            </w:r>
          </w:p>
          <w:p>
            <w:pPr>
              <w:jc w:val="center"/>
              <w:rPr>
                <w:rFonts w:hint="default" w:ascii="仿宋" w:hAnsi="仿宋" w:eastAsia="仿宋" w:cs="仿宋"/>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2" w:hRule="atLeast"/>
        </w:trPr>
        <w:tc>
          <w:tcPr>
            <w:tcW w:w="2084" w:type="dxa"/>
            <w:vMerge w:val="continue"/>
            <w:tcBorders>
              <w:left w:val="single" w:color="000000" w:sz="8" w:space="0"/>
              <w:right w:val="single" w:color="000000" w:sz="8" w:space="0"/>
              <w:tl2br w:val="nil"/>
              <w:tr2bl w:val="nil"/>
            </w:tcBorders>
            <w:vAlign w:val="center"/>
          </w:tcPr>
          <w:p>
            <w:pPr>
              <w:jc w:val="center"/>
              <w:rPr>
                <w:rFonts w:ascii="仿宋" w:hAnsi="仿宋" w:eastAsia="仿宋" w:cs="仿宋"/>
                <w:sz w:val="24"/>
                <w:szCs w:val="24"/>
              </w:rPr>
            </w:pPr>
          </w:p>
        </w:tc>
        <w:tc>
          <w:tcPr>
            <w:tcW w:w="3352"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项目经营部主任</w:t>
            </w:r>
          </w:p>
        </w:tc>
        <w:tc>
          <w:tcPr>
            <w:tcW w:w="1537" w:type="dxa"/>
            <w:vMerge w:val="continue"/>
            <w:tcBorders>
              <w:left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tc>
        <w:tc>
          <w:tcPr>
            <w:tcW w:w="153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人以上</w:t>
            </w:r>
          </w:p>
          <w:p>
            <w:pPr>
              <w:jc w:val="center"/>
              <w:rPr>
                <w:rFonts w:hint="default" w:ascii="仿宋" w:hAnsi="仿宋" w:eastAsia="仿宋" w:cs="仿宋"/>
                <w:sz w:val="24"/>
                <w:szCs w:val="24"/>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52" w:hRule="atLeast"/>
        </w:trPr>
        <w:tc>
          <w:tcPr>
            <w:tcW w:w="2084" w:type="dxa"/>
            <w:vMerge w:val="continue"/>
            <w:tcBorders>
              <w:left w:val="single" w:color="000000" w:sz="8" w:space="0"/>
              <w:right w:val="single" w:color="000000" w:sz="8" w:space="0"/>
              <w:tl2br w:val="nil"/>
              <w:tr2bl w:val="nil"/>
            </w:tcBorders>
            <w:vAlign w:val="center"/>
          </w:tcPr>
          <w:p>
            <w:pPr>
              <w:jc w:val="center"/>
              <w:rPr>
                <w:rFonts w:ascii="仿宋" w:hAnsi="仿宋" w:eastAsia="仿宋" w:cs="仿宋"/>
                <w:sz w:val="24"/>
                <w:szCs w:val="24"/>
              </w:rPr>
            </w:pPr>
          </w:p>
        </w:tc>
        <w:tc>
          <w:tcPr>
            <w:tcW w:w="3352"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项目HSE部主任</w:t>
            </w:r>
          </w:p>
        </w:tc>
        <w:tc>
          <w:tcPr>
            <w:tcW w:w="1537" w:type="dxa"/>
            <w:vMerge w:val="continue"/>
            <w:tcBorders>
              <w:left w:val="single" w:color="000000" w:sz="8" w:space="0"/>
              <w:bottom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tc>
        <w:tc>
          <w:tcPr>
            <w:tcW w:w="1537" w:type="dxa"/>
            <w:tcBorders>
              <w:top w:val="single" w:color="000000" w:sz="8" w:space="0"/>
              <w:left w:val="single" w:color="000000" w:sz="8" w:space="0"/>
              <w:bottom w:val="single" w:color="000000" w:sz="8" w:space="0"/>
              <w:right w:val="single" w:color="000000" w:sz="8" w:space="0"/>
              <w:tl2br w:val="nil"/>
              <w:tr2bl w:val="nil"/>
            </w:tcBorders>
            <w:vAlign w:val="center"/>
          </w:tcPr>
          <w:p>
            <w:pPr>
              <w:jc w:val="center"/>
              <w:rPr>
                <w:rFonts w:hint="default" w:ascii="仿宋" w:hAnsi="仿宋" w:eastAsia="仿宋" w:cs="仿宋"/>
                <w:sz w:val="24"/>
                <w:szCs w:val="24"/>
                <w:lang w:val="en-US" w:eastAsia="zh-CN"/>
              </w:rPr>
            </w:pPr>
          </w:p>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default" w:ascii="仿宋" w:hAnsi="仿宋" w:eastAsia="仿宋" w:cs="仿宋"/>
                <w:sz w:val="24"/>
                <w:szCs w:val="24"/>
                <w:lang w:val="en-US" w:eastAsia="zh-CN"/>
              </w:rPr>
              <w:t>人以上</w:t>
            </w:r>
          </w:p>
          <w:p>
            <w:pPr>
              <w:jc w:val="center"/>
              <w:rPr>
                <w:rFonts w:hint="default" w:ascii="仿宋" w:hAnsi="仿宋" w:eastAsia="仿宋" w:cs="仿宋"/>
                <w:sz w:val="24"/>
                <w:szCs w:val="24"/>
                <w:lang w:val="en-US" w:eastAsia="zh-CN"/>
              </w:rPr>
            </w:pPr>
          </w:p>
        </w:tc>
      </w:tr>
    </w:tbl>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rPr>
          <w:rFonts w:hint="eastAsia" w:ascii="仿宋" w:hAnsi="仿宋" w:eastAsia="仿宋"/>
          <w:b/>
          <w:sz w:val="32"/>
          <w:szCs w:val="32"/>
        </w:rPr>
      </w:pPr>
    </w:p>
    <w:p>
      <w:pPr>
        <w:jc w:val="center"/>
        <w:rPr>
          <w:rFonts w:ascii="仿宋" w:hAnsi="仿宋" w:eastAsia="仿宋"/>
          <w:b/>
          <w:sz w:val="36"/>
          <w:szCs w:val="36"/>
        </w:rPr>
      </w:pPr>
      <w:r>
        <w:rPr>
          <w:rFonts w:hint="eastAsia" w:ascii="仿宋" w:hAnsi="仿宋" w:eastAsia="仿宋"/>
          <w:b/>
          <w:sz w:val="36"/>
          <w:szCs w:val="36"/>
        </w:rPr>
        <w:t>中国化学工程</w:t>
      </w:r>
      <w:r>
        <w:rPr>
          <w:rFonts w:hint="eastAsia" w:ascii="仿宋" w:hAnsi="仿宋" w:eastAsia="仿宋"/>
          <w:b/>
          <w:sz w:val="36"/>
          <w:szCs w:val="36"/>
          <w:lang w:eastAsia="zh-CN"/>
        </w:rPr>
        <w:t>第十六建设</w:t>
      </w:r>
      <w:r>
        <w:rPr>
          <w:rFonts w:hint="eastAsia" w:ascii="仿宋" w:hAnsi="仿宋" w:eastAsia="仿宋"/>
          <w:b/>
          <w:sz w:val="36"/>
          <w:szCs w:val="36"/>
        </w:rPr>
        <w:t>有限公司</w:t>
      </w:r>
    </w:p>
    <w:p>
      <w:pPr>
        <w:pStyle w:val="2"/>
        <w:spacing w:before="0" w:after="0"/>
        <w:ind w:firstLine="560"/>
        <w:jc w:val="center"/>
        <w:rPr>
          <w:rFonts w:ascii="仿宋" w:hAnsi="仿宋" w:eastAsia="仿宋" w:cs="Calibri"/>
          <w:sz w:val="36"/>
          <w:szCs w:val="36"/>
        </w:rPr>
      </w:pPr>
      <w:r>
        <w:rPr>
          <w:rFonts w:hint="eastAsia" w:ascii="仿宋" w:hAnsi="仿宋" w:eastAsia="仿宋" w:cs="Calibri"/>
          <w:sz w:val="36"/>
          <w:szCs w:val="36"/>
        </w:rPr>
        <w:t>岗位任职条件</w:t>
      </w:r>
      <w:r>
        <w:rPr>
          <w:rFonts w:hint="eastAsia" w:ascii="仿宋" w:hAnsi="仿宋" w:eastAsia="仿宋" w:cs="Calibri"/>
          <w:sz w:val="36"/>
          <w:szCs w:val="36"/>
          <w:lang w:val="en-US" w:eastAsia="zh-CN"/>
        </w:rPr>
        <w:t>与</w:t>
      </w:r>
      <w:r>
        <w:rPr>
          <w:rFonts w:hint="eastAsia" w:ascii="仿宋" w:hAnsi="仿宋" w:eastAsia="仿宋" w:cs="Calibri"/>
          <w:sz w:val="36"/>
          <w:szCs w:val="36"/>
        </w:rPr>
        <w:t>岗位职责</w:t>
      </w:r>
    </w:p>
    <w:p>
      <w:pPr>
        <w:pStyle w:val="2"/>
        <w:spacing w:before="0" w:after="0"/>
        <w:jc w:val="center"/>
        <w:rPr>
          <w:rFonts w:hint="eastAsia" w:ascii="仿宋" w:hAnsi="仿宋" w:eastAsia="仿宋"/>
          <w:b/>
          <w:sz w:val="36"/>
          <w:szCs w:val="36"/>
        </w:rPr>
      </w:pPr>
    </w:p>
    <w:p>
      <w:pPr>
        <w:pStyle w:val="2"/>
        <w:spacing w:before="0" w:after="0"/>
        <w:jc w:val="center"/>
        <w:rPr>
          <w:rFonts w:hint="eastAsia" w:ascii="仿宋" w:hAnsi="仿宋" w:eastAsia="仿宋"/>
          <w:b/>
          <w:sz w:val="36"/>
          <w:szCs w:val="36"/>
        </w:rPr>
      </w:pPr>
      <w:r>
        <w:rPr>
          <w:rFonts w:hint="eastAsia" w:ascii="仿宋" w:hAnsi="仿宋" w:eastAsia="仿宋"/>
          <w:b/>
          <w:sz w:val="36"/>
          <w:szCs w:val="36"/>
        </w:rPr>
        <w:t>任职基本条件</w:t>
      </w:r>
    </w:p>
    <w:p/>
    <w:p>
      <w:pPr>
        <w:widowControl/>
        <w:spacing w:line="560" w:lineRule="atLeast"/>
        <w:ind w:firstLine="561"/>
        <w:jc w:val="left"/>
        <w:rPr>
          <w:rFonts w:hint="eastAsia" w:ascii="仿宋" w:hAnsi="仿宋" w:eastAsia="仿宋"/>
          <w:sz w:val="32"/>
          <w:szCs w:val="32"/>
          <w:lang w:eastAsia="zh-CN"/>
        </w:rPr>
      </w:pPr>
      <w:r>
        <w:rPr>
          <w:rFonts w:hint="eastAsia" w:ascii="仿宋" w:hAnsi="仿宋" w:eastAsia="仿宋"/>
          <w:sz w:val="32"/>
          <w:szCs w:val="32"/>
        </w:rPr>
        <w:t>1.遵纪守法、政治坚定，认同</w:t>
      </w:r>
      <w:r>
        <w:rPr>
          <w:rFonts w:hint="eastAsia" w:ascii="仿宋" w:hAnsi="仿宋" w:eastAsia="仿宋"/>
          <w:sz w:val="32"/>
          <w:szCs w:val="32"/>
          <w:lang w:val="en-US" w:eastAsia="zh-CN"/>
        </w:rPr>
        <w:t>公司</w:t>
      </w:r>
      <w:r>
        <w:rPr>
          <w:rFonts w:hint="eastAsia" w:ascii="仿宋" w:hAnsi="仿宋" w:eastAsia="仿宋"/>
          <w:sz w:val="32"/>
          <w:szCs w:val="32"/>
        </w:rPr>
        <w:t>企业文化，有良好的职业道德</w:t>
      </w:r>
      <w:r>
        <w:rPr>
          <w:rFonts w:hint="eastAsia" w:ascii="仿宋" w:hAnsi="仿宋" w:eastAsia="仿宋"/>
          <w:sz w:val="32"/>
          <w:szCs w:val="32"/>
          <w:lang w:eastAsia="zh-CN"/>
        </w:rPr>
        <w:t>。</w:t>
      </w:r>
    </w:p>
    <w:p>
      <w:pPr>
        <w:widowControl/>
        <w:spacing w:line="560" w:lineRule="atLeast"/>
        <w:ind w:firstLine="561"/>
        <w:jc w:val="left"/>
        <w:rPr>
          <w:rFonts w:hint="eastAsia" w:ascii="仿宋" w:hAnsi="仿宋" w:eastAsia="仿宋"/>
          <w:sz w:val="32"/>
          <w:szCs w:val="32"/>
          <w:lang w:eastAsia="zh-CN"/>
        </w:rPr>
      </w:pPr>
      <w:r>
        <w:rPr>
          <w:rFonts w:hint="eastAsia" w:ascii="仿宋" w:hAnsi="仿宋" w:eastAsia="仿宋"/>
          <w:sz w:val="32"/>
          <w:szCs w:val="32"/>
        </w:rPr>
        <w:t>2.爱岗敬业，知识丰富，了解行业发展趋势</w:t>
      </w:r>
      <w:r>
        <w:rPr>
          <w:rFonts w:hint="eastAsia" w:ascii="仿宋" w:hAnsi="仿宋" w:eastAsia="仿宋"/>
          <w:sz w:val="32"/>
          <w:szCs w:val="32"/>
          <w:lang w:eastAsia="zh-CN"/>
        </w:rPr>
        <w:t>。</w:t>
      </w:r>
    </w:p>
    <w:p>
      <w:pPr>
        <w:widowControl/>
        <w:spacing w:line="560" w:lineRule="atLeast"/>
        <w:ind w:firstLine="561"/>
        <w:jc w:val="left"/>
        <w:rPr>
          <w:rFonts w:hint="eastAsia" w:ascii="仿宋" w:hAnsi="仿宋" w:eastAsia="仿宋"/>
          <w:sz w:val="32"/>
          <w:szCs w:val="32"/>
          <w:lang w:eastAsia="zh-CN"/>
        </w:rPr>
      </w:pPr>
      <w:r>
        <w:rPr>
          <w:rFonts w:hint="eastAsia" w:ascii="仿宋" w:hAnsi="仿宋" w:eastAsia="仿宋"/>
          <w:sz w:val="32"/>
          <w:szCs w:val="32"/>
        </w:rPr>
        <w:t>3.年龄一般不超过4</w:t>
      </w:r>
      <w:r>
        <w:rPr>
          <w:rFonts w:hint="eastAsia" w:ascii="仿宋" w:hAnsi="仿宋" w:eastAsia="仿宋"/>
          <w:sz w:val="32"/>
          <w:szCs w:val="32"/>
          <w:lang w:val="en-US" w:eastAsia="zh-CN"/>
        </w:rPr>
        <w:t>0</w:t>
      </w:r>
      <w:r>
        <w:rPr>
          <w:rFonts w:hint="eastAsia" w:ascii="仿宋" w:hAnsi="仿宋" w:eastAsia="仿宋"/>
          <w:sz w:val="32"/>
          <w:szCs w:val="32"/>
        </w:rPr>
        <w:t>岁，特别优秀的可放宽年龄限制</w:t>
      </w:r>
      <w:r>
        <w:rPr>
          <w:rFonts w:hint="eastAsia" w:ascii="仿宋" w:hAnsi="仿宋" w:eastAsia="仿宋"/>
          <w:sz w:val="32"/>
          <w:szCs w:val="32"/>
          <w:lang w:eastAsia="zh-CN"/>
        </w:rPr>
        <w:t>。</w:t>
      </w:r>
    </w:p>
    <w:p>
      <w:pPr>
        <w:widowControl/>
        <w:spacing w:line="560" w:lineRule="atLeast"/>
        <w:ind w:firstLine="561"/>
        <w:jc w:val="left"/>
        <w:rPr>
          <w:rFonts w:hint="eastAsia" w:ascii="仿宋" w:hAnsi="仿宋" w:eastAsia="仿宋"/>
          <w:sz w:val="32"/>
          <w:szCs w:val="32"/>
          <w:lang w:eastAsia="zh-CN"/>
        </w:rPr>
      </w:pPr>
      <w:r>
        <w:rPr>
          <w:rFonts w:hint="eastAsia" w:ascii="仿宋" w:hAnsi="仿宋" w:eastAsia="仿宋"/>
          <w:sz w:val="32"/>
          <w:szCs w:val="32"/>
        </w:rPr>
        <w:t>4.符合相应岗位资格要求</w:t>
      </w:r>
      <w:r>
        <w:rPr>
          <w:rFonts w:hint="eastAsia" w:ascii="仿宋" w:hAnsi="仿宋" w:eastAsia="仿宋"/>
          <w:sz w:val="32"/>
          <w:szCs w:val="32"/>
          <w:lang w:eastAsia="zh-CN"/>
        </w:rPr>
        <w:t>。</w:t>
      </w:r>
    </w:p>
    <w:p>
      <w:pPr>
        <w:widowControl/>
        <w:spacing w:line="560" w:lineRule="atLeast"/>
        <w:ind w:firstLine="561"/>
        <w:jc w:val="left"/>
        <w:rPr>
          <w:rFonts w:hint="eastAsia" w:ascii="仿宋" w:hAnsi="仿宋" w:eastAsia="仿宋"/>
          <w:sz w:val="32"/>
          <w:szCs w:val="32"/>
          <w:lang w:eastAsia="zh-CN"/>
        </w:rPr>
      </w:pPr>
      <w:r>
        <w:rPr>
          <w:rFonts w:hint="eastAsia" w:ascii="仿宋" w:hAnsi="仿宋" w:eastAsia="仿宋"/>
          <w:sz w:val="32"/>
          <w:szCs w:val="32"/>
        </w:rPr>
        <w:t>5.身体健康</w:t>
      </w:r>
      <w:r>
        <w:rPr>
          <w:rFonts w:hint="eastAsia" w:ascii="仿宋" w:hAnsi="仿宋" w:eastAsia="仿宋"/>
          <w:sz w:val="32"/>
          <w:szCs w:val="32"/>
          <w:lang w:eastAsia="zh-CN"/>
        </w:rPr>
        <w:t>，</w:t>
      </w:r>
      <w:r>
        <w:rPr>
          <w:rFonts w:hint="eastAsia" w:ascii="仿宋" w:hAnsi="仿宋" w:eastAsia="仿宋"/>
          <w:sz w:val="32"/>
          <w:szCs w:val="32"/>
        </w:rPr>
        <w:t>能适应建筑施工企业长期流动的工作性质及环境</w:t>
      </w:r>
      <w:r>
        <w:rPr>
          <w:rFonts w:hint="eastAsia" w:ascii="仿宋" w:hAnsi="仿宋" w:eastAsia="仿宋"/>
          <w:sz w:val="32"/>
          <w:szCs w:val="32"/>
          <w:lang w:eastAsia="zh-CN"/>
        </w:rPr>
        <w:t>。</w:t>
      </w:r>
    </w:p>
    <w:p>
      <w:pPr>
        <w:widowControl/>
        <w:spacing w:line="560" w:lineRule="atLeast"/>
        <w:ind w:firstLine="561"/>
        <w:jc w:val="left"/>
        <w:rPr>
          <w:rFonts w:ascii="仿宋" w:hAnsi="仿宋" w:eastAsia="仿宋"/>
          <w:sz w:val="32"/>
          <w:szCs w:val="32"/>
        </w:rPr>
      </w:pPr>
      <w:r>
        <w:rPr>
          <w:rFonts w:hint="eastAsia" w:ascii="仿宋" w:hAnsi="仿宋" w:eastAsia="仿宋"/>
          <w:sz w:val="32"/>
          <w:szCs w:val="32"/>
        </w:rPr>
        <w:t>6.有以下行业证书者优先考虑：一级建造师、造价工程师、注册安全工程师、注册会计师(CPA)等。</w:t>
      </w:r>
    </w:p>
    <w:p>
      <w:pPr>
        <w:widowControl/>
        <w:spacing w:line="560" w:lineRule="atLeast"/>
        <w:ind w:firstLine="561"/>
        <w:jc w:val="center"/>
        <w:rPr>
          <w:rFonts w:ascii="仿宋" w:hAnsi="仿宋" w:eastAsia="仿宋"/>
          <w:b/>
          <w:sz w:val="36"/>
          <w:szCs w:val="36"/>
        </w:rPr>
      </w:pPr>
    </w:p>
    <w:p>
      <w:pPr>
        <w:widowControl/>
        <w:spacing w:line="560" w:lineRule="atLeast"/>
        <w:jc w:val="center"/>
        <w:rPr>
          <w:rFonts w:ascii="仿宋" w:hAnsi="仿宋" w:eastAsia="仿宋"/>
          <w:b/>
          <w:sz w:val="36"/>
          <w:szCs w:val="36"/>
        </w:rPr>
      </w:pPr>
      <w:r>
        <w:rPr>
          <w:rFonts w:hint="eastAsia" w:ascii="仿宋" w:hAnsi="仿宋" w:eastAsia="仿宋"/>
          <w:b/>
          <w:sz w:val="36"/>
          <w:szCs w:val="36"/>
        </w:rPr>
        <w:t>任职资格条件</w:t>
      </w:r>
    </w:p>
    <w:p/>
    <w:p>
      <w:pPr>
        <w:spacing w:line="560" w:lineRule="exact"/>
        <w:jc w:val="center"/>
        <w:rPr>
          <w:rFonts w:ascii="仿宋" w:hAnsi="仿宋" w:eastAsia="仿宋"/>
          <w:b/>
          <w:sz w:val="32"/>
          <w:szCs w:val="32"/>
        </w:rPr>
      </w:pPr>
      <w:r>
        <w:rPr>
          <w:rFonts w:hint="eastAsia" w:ascii="仿宋" w:hAnsi="仿宋" w:eastAsia="仿宋"/>
          <w:b/>
          <w:sz w:val="32"/>
          <w:szCs w:val="32"/>
          <w:lang w:eastAsia="zh-CN"/>
        </w:rPr>
        <w:t>一</w:t>
      </w:r>
      <w:r>
        <w:rPr>
          <w:rFonts w:hint="eastAsia" w:ascii="仿宋" w:hAnsi="仿宋" w:eastAsia="仿宋"/>
          <w:b/>
          <w:sz w:val="32"/>
          <w:szCs w:val="32"/>
        </w:rPr>
        <w:t>、</w:t>
      </w:r>
      <w:r>
        <w:rPr>
          <w:rFonts w:hint="eastAsia" w:ascii="仿宋" w:hAnsi="仿宋" w:eastAsia="仿宋"/>
          <w:b/>
          <w:sz w:val="32"/>
          <w:szCs w:val="32"/>
          <w:lang w:eastAsia="zh-CN"/>
        </w:rPr>
        <w:t>项目经理</w:t>
      </w:r>
    </w:p>
    <w:p>
      <w:pPr>
        <w:pStyle w:val="3"/>
        <w:keepNext/>
        <w:keepLines/>
        <w:pageBreakBefore w:val="0"/>
        <w:widowControl w:val="0"/>
        <w:kinsoku/>
        <w:wordWrap/>
        <w:overflowPunct/>
        <w:topLinePunct w:val="0"/>
        <w:autoSpaceDE/>
        <w:autoSpaceDN/>
        <w:bidi w:val="0"/>
        <w:adjustRightInd/>
        <w:snapToGrid/>
        <w:spacing w:before="0" w:after="0" w:line="240" w:lineRule="exact"/>
        <w:ind w:left="0" w:leftChars="0" w:right="0" w:rightChars="0" w:firstLine="0" w:firstLineChars="0"/>
        <w:jc w:val="both"/>
        <w:textAlignment w:val="auto"/>
        <w:outlineLvl w:val="2"/>
        <w:rPr>
          <w:rFonts w:hint="eastAsia" w:ascii="仿宋" w:hAnsi="仿宋" w:eastAsia="仿宋"/>
          <w:bCs/>
          <w:kern w:val="44"/>
        </w:rPr>
      </w:pPr>
    </w:p>
    <w:p>
      <w:pPr>
        <w:pStyle w:val="3"/>
        <w:spacing w:before="0" w:after="0" w:line="560" w:lineRule="exact"/>
        <w:jc w:val="center"/>
        <w:rPr>
          <w:rFonts w:ascii="仿宋" w:hAnsi="仿宋" w:eastAsia="仿宋"/>
          <w:b/>
          <w:bCs w:val="0"/>
          <w:kern w:val="44"/>
        </w:rPr>
      </w:pPr>
      <w:r>
        <w:rPr>
          <w:rFonts w:hint="eastAsia" w:ascii="仿宋" w:hAnsi="仿宋" w:eastAsia="仿宋"/>
          <w:b/>
          <w:bCs w:val="0"/>
          <w:kern w:val="44"/>
        </w:rPr>
        <w:t>1</w:t>
      </w:r>
      <w:r>
        <w:rPr>
          <w:rFonts w:hint="eastAsia" w:ascii="仿宋" w:hAnsi="仿宋" w:eastAsia="仿宋"/>
          <w:b/>
          <w:bCs w:val="0"/>
          <w:kern w:val="44"/>
          <w:lang w:eastAsia="zh-CN"/>
        </w:rPr>
        <w:t>.</w:t>
      </w:r>
      <w:r>
        <w:rPr>
          <w:rFonts w:hint="eastAsia" w:ascii="仿宋" w:hAnsi="仿宋" w:eastAsia="仿宋"/>
          <w:b/>
          <w:bCs w:val="0"/>
          <w:kern w:val="44"/>
        </w:rPr>
        <w:t>岗位职责</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（1）全面负责项目实施工作，履行岗位的党建责任，贯彻公司决策部署，接受公司相关部门的工作指导、监督及检查。</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rPr>
        <w:t>（2）负责编制项目策划书及项目施工生产计划，并督导实施。</w:t>
      </w:r>
    </w:p>
    <w:p>
      <w:pPr>
        <w:spacing w:line="560" w:lineRule="exact"/>
        <w:ind w:firstLine="640" w:firstLineChars="200"/>
        <w:rPr>
          <w:rFonts w:hint="eastAsia" w:ascii="仿宋" w:hAnsi="仿宋" w:eastAsia="仿宋" w:cs="仿宋"/>
          <w:spacing w:val="-7"/>
          <w:kern w:val="2"/>
          <w:sz w:val="32"/>
          <w:szCs w:val="32"/>
          <w:lang w:val="en-US" w:eastAsia="zh-CN" w:bidi="zh-CN"/>
        </w:rPr>
      </w:pPr>
      <w:r>
        <w:rPr>
          <w:rFonts w:hint="eastAsia" w:ascii="仿宋" w:hAnsi="仿宋" w:eastAsia="仿宋"/>
          <w:bCs/>
          <w:kern w:val="44"/>
          <w:sz w:val="32"/>
          <w:szCs w:val="32"/>
        </w:rPr>
        <w:t>（3）</w:t>
      </w:r>
      <w:r>
        <w:rPr>
          <w:rFonts w:hint="eastAsia" w:ascii="仿宋" w:hAnsi="仿宋" w:eastAsia="仿宋" w:cs="仿宋"/>
          <w:spacing w:val="-7"/>
          <w:kern w:val="2"/>
          <w:sz w:val="32"/>
          <w:szCs w:val="32"/>
          <w:lang w:val="en-US" w:eastAsia="zh-CN" w:bidi="zh-CN"/>
        </w:rPr>
        <w:t>组织制定并实现项目的质量、环境、职业健康安全目标，全面负责项目管理体系的建立、运行和持续改进工作。</w:t>
      </w:r>
    </w:p>
    <w:p>
      <w:pPr>
        <w:spacing w:line="560" w:lineRule="exact"/>
        <w:ind w:firstLine="612" w:firstLineChars="200"/>
        <w:rPr>
          <w:rFonts w:hint="eastAsia" w:ascii="仿宋" w:hAnsi="仿宋" w:eastAsia="仿宋"/>
          <w:bCs/>
          <w:kern w:val="44"/>
          <w:sz w:val="32"/>
          <w:szCs w:val="32"/>
        </w:rPr>
      </w:pPr>
      <w:r>
        <w:rPr>
          <w:rFonts w:hint="eastAsia" w:ascii="仿宋" w:hAnsi="仿宋" w:eastAsia="仿宋" w:cs="仿宋"/>
          <w:spacing w:val="-7"/>
          <w:kern w:val="2"/>
          <w:sz w:val="32"/>
          <w:szCs w:val="32"/>
          <w:lang w:val="en-US" w:eastAsia="zh-CN" w:bidi="zh-CN"/>
        </w:rPr>
        <w:t>（</w:t>
      </w:r>
      <w:r>
        <w:rPr>
          <w:rFonts w:hint="eastAsia" w:ascii="仿宋" w:hAnsi="仿宋" w:eastAsia="仿宋"/>
          <w:bCs/>
          <w:kern w:val="44"/>
          <w:sz w:val="32"/>
          <w:szCs w:val="32"/>
        </w:rPr>
        <w:t>4）合理组织生产经营活动，对进入项目的人力、资金、物资、设备等施工资源进行优化配置和动态管理。</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（5）做好</w:t>
      </w:r>
      <w:r>
        <w:rPr>
          <w:rFonts w:hint="eastAsia" w:ascii="仿宋" w:hAnsi="仿宋" w:eastAsia="仿宋"/>
          <w:bCs/>
          <w:kern w:val="44"/>
          <w:sz w:val="32"/>
          <w:szCs w:val="32"/>
          <w:lang w:eastAsia="zh-CN"/>
        </w:rPr>
        <w:t>建设单位、</w:t>
      </w:r>
      <w:r>
        <w:rPr>
          <w:rFonts w:hint="eastAsia" w:ascii="仿宋" w:hAnsi="仿宋" w:eastAsia="仿宋"/>
          <w:bCs/>
          <w:kern w:val="44"/>
          <w:sz w:val="32"/>
          <w:szCs w:val="32"/>
        </w:rPr>
        <w:t>监理单位、设计单位、</w:t>
      </w:r>
      <w:r>
        <w:rPr>
          <w:rFonts w:hint="eastAsia" w:ascii="仿宋" w:hAnsi="仿宋" w:eastAsia="仿宋"/>
          <w:bCs/>
          <w:kern w:val="44"/>
          <w:sz w:val="32"/>
          <w:szCs w:val="32"/>
          <w:lang w:eastAsia="zh-CN"/>
        </w:rPr>
        <w:t>政府</w:t>
      </w:r>
      <w:r>
        <w:rPr>
          <w:rFonts w:hint="eastAsia" w:ascii="仿宋" w:hAnsi="仿宋" w:eastAsia="仿宋"/>
          <w:bCs/>
          <w:kern w:val="44"/>
          <w:sz w:val="32"/>
          <w:szCs w:val="32"/>
        </w:rPr>
        <w:t>部门、各施工单位之间的协调工作，在全局的利益上达到协调统一</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rPr>
        <w:t>（6）加强项目成本核算，定期组织经济活动分析，提高项目经济效益</w:t>
      </w:r>
      <w:r>
        <w:rPr>
          <w:rFonts w:hint="eastAsia" w:ascii="仿宋" w:hAnsi="仿宋" w:eastAsia="仿宋"/>
          <w:bCs/>
          <w:kern w:val="44"/>
          <w:sz w:val="32"/>
          <w:szCs w:val="32"/>
          <w:lang w:eastAsia="zh-CN"/>
        </w:rPr>
        <w:t>，</w:t>
      </w:r>
      <w:r>
        <w:rPr>
          <w:rFonts w:hint="eastAsia" w:ascii="仿宋" w:hAnsi="仿宋" w:eastAsia="仿宋"/>
          <w:bCs/>
          <w:kern w:val="44"/>
          <w:sz w:val="32"/>
          <w:szCs w:val="32"/>
        </w:rPr>
        <w:t>圆满完成各项</w:t>
      </w:r>
      <w:r>
        <w:rPr>
          <w:rFonts w:hint="eastAsia" w:ascii="仿宋" w:hAnsi="仿宋" w:eastAsia="仿宋"/>
          <w:bCs/>
          <w:kern w:val="44"/>
          <w:sz w:val="32"/>
          <w:szCs w:val="32"/>
          <w:lang w:eastAsia="zh-CN"/>
        </w:rPr>
        <w:t>经济</w:t>
      </w:r>
      <w:r>
        <w:rPr>
          <w:rFonts w:hint="eastAsia" w:ascii="仿宋" w:hAnsi="仿宋" w:eastAsia="仿宋"/>
          <w:bCs/>
          <w:kern w:val="44"/>
          <w:sz w:val="32"/>
          <w:szCs w:val="32"/>
        </w:rPr>
        <w:t>指标。</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rPr>
        <w:t>(7)把项目“做实、做优、做精”， 达到以干促揽、以项目营销项目和为公司培养优秀人才的目的。</w:t>
      </w:r>
    </w:p>
    <w:p>
      <w:pPr>
        <w:spacing w:line="560" w:lineRule="exact"/>
        <w:jc w:val="center"/>
        <w:rPr>
          <w:rFonts w:ascii="仿宋" w:hAnsi="仿宋" w:eastAsia="仿宋"/>
          <w:b/>
          <w:bCs w:val="0"/>
          <w:kern w:val="44"/>
          <w:sz w:val="32"/>
          <w:szCs w:val="32"/>
        </w:rPr>
      </w:pPr>
      <w:r>
        <w:rPr>
          <w:rFonts w:hint="eastAsia" w:ascii="仿宋" w:hAnsi="仿宋" w:eastAsia="仿宋"/>
          <w:b/>
          <w:bCs w:val="0"/>
          <w:kern w:val="44"/>
          <w:sz w:val="32"/>
          <w:szCs w:val="32"/>
        </w:rPr>
        <w:t>2</w:t>
      </w:r>
      <w:r>
        <w:rPr>
          <w:rFonts w:hint="eastAsia" w:ascii="仿宋" w:hAnsi="仿宋" w:eastAsia="仿宋"/>
          <w:b/>
          <w:bCs w:val="0"/>
          <w:kern w:val="44"/>
          <w:sz w:val="32"/>
          <w:szCs w:val="32"/>
          <w:lang w:eastAsia="zh-CN"/>
        </w:rPr>
        <w:t>.</w:t>
      </w:r>
      <w:r>
        <w:rPr>
          <w:rFonts w:hint="eastAsia" w:ascii="仿宋" w:hAnsi="仿宋" w:eastAsia="仿宋"/>
          <w:b/>
          <w:bCs w:val="0"/>
          <w:kern w:val="44"/>
          <w:sz w:val="32"/>
          <w:szCs w:val="32"/>
        </w:rPr>
        <w:t>岗位任职条件</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ascii="仿宋" w:hAnsi="仿宋" w:eastAsia="仿宋"/>
          <w:bCs/>
          <w:kern w:val="44"/>
          <w:sz w:val="32"/>
          <w:szCs w:val="32"/>
        </w:rPr>
        <w:t>大学本科及以上学历，</w:t>
      </w:r>
      <w:r>
        <w:rPr>
          <w:rFonts w:hint="eastAsia" w:ascii="仿宋" w:hAnsi="仿宋" w:eastAsia="仿宋"/>
          <w:bCs/>
          <w:kern w:val="44"/>
          <w:sz w:val="32"/>
          <w:szCs w:val="32"/>
          <w:lang w:eastAsia="zh-CN"/>
        </w:rPr>
        <w:t>土建</w:t>
      </w:r>
      <w:r>
        <w:rPr>
          <w:rFonts w:hint="eastAsia" w:ascii="仿宋" w:hAnsi="仿宋" w:eastAsia="仿宋"/>
          <w:bCs/>
          <w:kern w:val="44"/>
          <w:sz w:val="32"/>
          <w:szCs w:val="32"/>
        </w:rPr>
        <w:t>、</w:t>
      </w:r>
      <w:r>
        <w:rPr>
          <w:rFonts w:hint="eastAsia" w:ascii="仿宋" w:hAnsi="仿宋" w:eastAsia="仿宋"/>
          <w:bCs/>
          <w:kern w:val="44"/>
          <w:sz w:val="32"/>
          <w:szCs w:val="32"/>
          <w:lang w:eastAsia="zh-CN"/>
        </w:rPr>
        <w:t>安装、市政、工程管理等</w:t>
      </w:r>
      <w:r>
        <w:rPr>
          <w:rFonts w:ascii="仿宋" w:hAnsi="仿宋" w:eastAsia="仿宋"/>
          <w:bCs/>
          <w:kern w:val="44"/>
          <w:sz w:val="32"/>
          <w:szCs w:val="32"/>
        </w:rPr>
        <w:t>相关专业</w:t>
      </w:r>
      <w:r>
        <w:rPr>
          <w:rFonts w:hint="eastAsia" w:ascii="仿宋" w:hAnsi="仿宋" w:eastAsia="仿宋"/>
          <w:bCs/>
          <w:kern w:val="44"/>
          <w:sz w:val="32"/>
          <w:szCs w:val="32"/>
        </w:rPr>
        <w:t>，持建造师资格证书，</w:t>
      </w:r>
      <w:r>
        <w:rPr>
          <w:rFonts w:ascii="仿宋" w:hAnsi="仿宋" w:eastAsia="仿宋"/>
          <w:bCs/>
          <w:kern w:val="44"/>
          <w:sz w:val="32"/>
          <w:szCs w:val="32"/>
        </w:rPr>
        <w:t>具有专业技术职称</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（2）具有</w:t>
      </w:r>
      <w:r>
        <w:rPr>
          <w:rFonts w:hint="eastAsia" w:ascii="仿宋" w:hAnsi="仿宋" w:eastAsia="仿宋"/>
          <w:bCs/>
          <w:kern w:val="44"/>
          <w:sz w:val="32"/>
          <w:szCs w:val="32"/>
          <w:lang w:val="en-US" w:eastAsia="zh-CN"/>
        </w:rPr>
        <w:t>8</w:t>
      </w:r>
      <w:r>
        <w:rPr>
          <w:rFonts w:hint="eastAsia" w:ascii="仿宋" w:hAnsi="仿宋" w:eastAsia="仿宋"/>
          <w:bCs/>
          <w:kern w:val="44"/>
          <w:sz w:val="32"/>
          <w:szCs w:val="32"/>
        </w:rPr>
        <w:t>年以上大型企业工作经历，</w:t>
      </w:r>
      <w:r>
        <w:rPr>
          <w:rFonts w:hint="eastAsia" w:ascii="仿宋" w:hAnsi="仿宋" w:eastAsia="仿宋"/>
          <w:bCs/>
          <w:kern w:val="44"/>
          <w:sz w:val="32"/>
          <w:szCs w:val="32"/>
          <w:lang w:val="en-US" w:eastAsia="zh-CN"/>
        </w:rPr>
        <w:t>5</w:t>
      </w:r>
      <w:r>
        <w:rPr>
          <w:rFonts w:hint="eastAsia" w:ascii="仿宋" w:hAnsi="仿宋" w:eastAsia="仿宋"/>
          <w:bCs/>
          <w:kern w:val="44"/>
          <w:sz w:val="32"/>
          <w:szCs w:val="32"/>
        </w:rPr>
        <w:t>年及以上</w:t>
      </w:r>
      <w:r>
        <w:rPr>
          <w:rFonts w:hint="eastAsia" w:ascii="仿宋" w:hAnsi="仿宋" w:eastAsia="仿宋"/>
          <w:bCs/>
          <w:kern w:val="44"/>
          <w:sz w:val="32"/>
          <w:szCs w:val="32"/>
          <w:lang w:eastAsia="zh-CN"/>
        </w:rPr>
        <w:t>大中型</w:t>
      </w:r>
      <w:r>
        <w:rPr>
          <w:rFonts w:hint="eastAsia" w:ascii="仿宋" w:hAnsi="仿宋" w:eastAsia="仿宋"/>
          <w:bCs/>
          <w:kern w:val="44"/>
          <w:sz w:val="32"/>
          <w:szCs w:val="32"/>
        </w:rPr>
        <w:t>建筑施工项目管理经验</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（3）</w:t>
      </w:r>
      <w:r>
        <w:rPr>
          <w:rFonts w:ascii="仿宋" w:hAnsi="仿宋" w:eastAsia="仿宋"/>
          <w:bCs/>
          <w:kern w:val="44"/>
          <w:sz w:val="32"/>
          <w:szCs w:val="32"/>
        </w:rPr>
        <w:t>熟悉</w:t>
      </w:r>
      <w:r>
        <w:rPr>
          <w:rFonts w:hint="eastAsia" w:ascii="仿宋" w:hAnsi="仿宋" w:eastAsia="仿宋"/>
          <w:bCs/>
          <w:kern w:val="44"/>
          <w:sz w:val="32"/>
          <w:szCs w:val="32"/>
          <w:lang w:eastAsia="zh-CN"/>
        </w:rPr>
        <w:t>建筑工程</w:t>
      </w:r>
      <w:r>
        <w:rPr>
          <w:rFonts w:ascii="仿宋" w:hAnsi="仿宋" w:eastAsia="仿宋"/>
          <w:bCs/>
          <w:kern w:val="44"/>
          <w:sz w:val="32"/>
          <w:szCs w:val="32"/>
        </w:rPr>
        <w:t>特点及业务状况，熟悉</w:t>
      </w:r>
      <w:r>
        <w:rPr>
          <w:rFonts w:hint="eastAsia" w:ascii="仿宋" w:hAnsi="仿宋" w:eastAsia="仿宋"/>
          <w:bCs/>
          <w:kern w:val="44"/>
          <w:sz w:val="32"/>
          <w:szCs w:val="32"/>
          <w:lang w:eastAsia="zh-CN"/>
        </w:rPr>
        <w:t>建筑工程</w:t>
      </w:r>
      <w:r>
        <w:rPr>
          <w:rFonts w:ascii="仿宋" w:hAnsi="仿宋" w:eastAsia="仿宋"/>
          <w:bCs/>
          <w:kern w:val="44"/>
          <w:sz w:val="32"/>
          <w:szCs w:val="32"/>
        </w:rPr>
        <w:t>的经营模式及管理体系</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（4）</w:t>
      </w:r>
      <w:r>
        <w:rPr>
          <w:rFonts w:ascii="仿宋" w:hAnsi="仿宋" w:eastAsia="仿宋"/>
          <w:bCs/>
          <w:kern w:val="44"/>
          <w:sz w:val="32"/>
          <w:szCs w:val="32"/>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rPr>
        <w:t>（5）</w:t>
      </w:r>
      <w:r>
        <w:rPr>
          <w:rFonts w:ascii="仿宋" w:hAnsi="仿宋" w:eastAsia="仿宋"/>
          <w:bCs/>
          <w:kern w:val="44"/>
          <w:sz w:val="32"/>
          <w:szCs w:val="32"/>
        </w:rPr>
        <w:t>工作踏实务实，人品端正，工作有计划性，适应出差，能接受公司派遣</w:t>
      </w:r>
      <w:r>
        <w:rPr>
          <w:rFonts w:hint="eastAsia" w:ascii="仿宋" w:hAnsi="仿宋" w:eastAsia="仿宋"/>
          <w:bCs/>
          <w:kern w:val="44"/>
          <w:sz w:val="32"/>
          <w:szCs w:val="32"/>
        </w:rPr>
        <w:t>，特别优秀者可酌情放宽有关工作年限、工作经历、任职经历等条件。</w:t>
      </w:r>
    </w:p>
    <w:p>
      <w:pPr>
        <w:pStyle w:val="3"/>
        <w:spacing w:before="0" w:after="0" w:line="460" w:lineRule="exact"/>
        <w:jc w:val="center"/>
        <w:rPr>
          <w:rFonts w:hint="eastAsia" w:ascii="仿宋" w:hAnsi="仿宋" w:eastAsia="仿宋"/>
          <w:bCs/>
          <w:kern w:val="44"/>
        </w:rPr>
      </w:pPr>
      <w:r>
        <w:rPr>
          <w:rFonts w:hint="eastAsia" w:ascii="仿宋" w:hAnsi="仿宋" w:eastAsia="仿宋"/>
          <w:bCs/>
          <w:kern w:val="44"/>
          <w:lang w:val="en-US" w:eastAsia="zh-CN"/>
        </w:rPr>
        <w:t>二、</w:t>
      </w:r>
      <w:r>
        <w:rPr>
          <w:rFonts w:hint="eastAsia" w:ascii="仿宋" w:hAnsi="仿宋" w:eastAsia="仿宋"/>
          <w:bCs/>
          <w:kern w:val="44"/>
        </w:rPr>
        <w:t>项目总工程师</w:t>
      </w:r>
    </w:p>
    <w:p/>
    <w:p>
      <w:pPr>
        <w:spacing w:line="560" w:lineRule="exact"/>
        <w:jc w:val="center"/>
        <w:rPr>
          <w:rFonts w:ascii="仿宋" w:hAnsi="仿宋" w:eastAsia="仿宋"/>
          <w:b/>
          <w:bCs w:val="0"/>
          <w:kern w:val="44"/>
          <w:sz w:val="32"/>
          <w:szCs w:val="32"/>
        </w:rPr>
      </w:pPr>
      <w:r>
        <w:rPr>
          <w:rFonts w:hint="eastAsia" w:ascii="仿宋" w:hAnsi="仿宋" w:eastAsia="仿宋"/>
          <w:b/>
          <w:bCs w:val="0"/>
          <w:kern w:val="44"/>
          <w:sz w:val="32"/>
          <w:szCs w:val="32"/>
        </w:rPr>
        <w:t>1</w:t>
      </w:r>
      <w:r>
        <w:rPr>
          <w:rFonts w:hint="eastAsia" w:ascii="仿宋" w:hAnsi="仿宋" w:eastAsia="仿宋"/>
          <w:b/>
          <w:bCs w:val="0"/>
          <w:kern w:val="44"/>
          <w:sz w:val="32"/>
          <w:szCs w:val="32"/>
          <w:lang w:eastAsia="zh-CN"/>
        </w:rPr>
        <w:t>.</w:t>
      </w:r>
      <w:r>
        <w:rPr>
          <w:rFonts w:hint="eastAsia" w:ascii="仿宋" w:hAnsi="仿宋" w:eastAsia="仿宋"/>
          <w:b/>
          <w:bCs w:val="0"/>
          <w:kern w:val="44"/>
          <w:sz w:val="32"/>
          <w:szCs w:val="32"/>
        </w:rPr>
        <w:t>岗位职责</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（1）在项目经理的领导下，对工程项目的技术、质量、贯标等工作负责</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（2）贯彻执行国家颁发的技术质量标准、规程规范、法规条例、以及上级和本项目部有关技术、质量、安全、文明等方面的技术管理规章制度</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（3）</w:t>
      </w:r>
      <w:r>
        <w:rPr>
          <w:rFonts w:ascii="仿宋" w:hAnsi="仿宋" w:eastAsia="仿宋"/>
          <w:bCs/>
          <w:kern w:val="44"/>
          <w:sz w:val="32"/>
          <w:szCs w:val="32"/>
        </w:rPr>
        <w:t>负责</w:t>
      </w:r>
      <w:r>
        <w:rPr>
          <w:rFonts w:hint="eastAsia" w:ascii="仿宋" w:hAnsi="仿宋" w:eastAsia="仿宋"/>
          <w:bCs/>
          <w:kern w:val="44"/>
          <w:sz w:val="32"/>
          <w:szCs w:val="32"/>
        </w:rPr>
        <w:t>本项目部有关的技术文件、设计图纸、施工组织设计、安全、文明施工方案的审查、审批工作</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（4）负责审查本项目的工程质量计划，掌握分析产品的质量动态，并提出相应对策</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（5）负责重大工程的技术交底，并解决施工中的技术难题，参加本专业有直接关系的专题会议，主持本项目部的质量事故分析会，并提出处理意见</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（6）负责作业文件、新工艺和新技术的审查、批准，积极推广应用新材料、新技术、新工艺和新设备</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（7）负责组织工程竣工资料的整理、编制，参与施工验收，移交等工作</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（8）负责履行本项目技术、质量体系规定的其它职责</w:t>
      </w:r>
      <w:r>
        <w:rPr>
          <w:rFonts w:hint="eastAsia" w:ascii="仿宋" w:hAnsi="仿宋" w:eastAsia="仿宋"/>
          <w:bCs/>
          <w:kern w:val="44"/>
          <w:sz w:val="32"/>
          <w:szCs w:val="32"/>
          <w:lang w:eastAsia="zh-CN"/>
        </w:rPr>
        <w:t>。</w:t>
      </w:r>
    </w:p>
    <w:p>
      <w:pPr>
        <w:spacing w:line="560" w:lineRule="exact"/>
        <w:ind w:firstLine="640" w:firstLineChars="200"/>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负责组织项目员工技术培训和工程技术人员的培养及管理。</w:t>
      </w:r>
    </w:p>
    <w:p>
      <w:pPr>
        <w:spacing w:line="560" w:lineRule="exact"/>
        <w:jc w:val="center"/>
        <w:rPr>
          <w:rFonts w:ascii="仿宋" w:hAnsi="仿宋" w:eastAsia="仿宋"/>
          <w:b/>
          <w:bCs w:val="0"/>
          <w:kern w:val="44"/>
          <w:sz w:val="32"/>
          <w:szCs w:val="32"/>
        </w:rPr>
      </w:pPr>
      <w:r>
        <w:rPr>
          <w:rFonts w:hint="eastAsia" w:ascii="仿宋" w:hAnsi="仿宋" w:eastAsia="仿宋"/>
          <w:b/>
          <w:bCs w:val="0"/>
          <w:kern w:val="44"/>
          <w:sz w:val="32"/>
          <w:szCs w:val="32"/>
        </w:rPr>
        <w:t>2</w:t>
      </w:r>
      <w:r>
        <w:rPr>
          <w:rFonts w:hint="eastAsia" w:ascii="仿宋" w:hAnsi="仿宋" w:eastAsia="仿宋"/>
          <w:b/>
          <w:bCs w:val="0"/>
          <w:kern w:val="44"/>
          <w:sz w:val="32"/>
          <w:szCs w:val="32"/>
          <w:lang w:eastAsia="zh-CN"/>
        </w:rPr>
        <w:t>.</w:t>
      </w:r>
      <w:r>
        <w:rPr>
          <w:rFonts w:hint="eastAsia" w:ascii="仿宋" w:hAnsi="仿宋" w:eastAsia="仿宋"/>
          <w:b/>
          <w:bCs w:val="0"/>
          <w:kern w:val="44"/>
          <w:sz w:val="32"/>
          <w:szCs w:val="32"/>
        </w:rPr>
        <w:t>岗位任职条件</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ascii="仿宋" w:hAnsi="仿宋" w:eastAsia="仿宋"/>
          <w:bCs/>
          <w:kern w:val="44"/>
          <w:sz w:val="32"/>
          <w:szCs w:val="32"/>
        </w:rPr>
        <w:t>大学本科及以上学历，</w:t>
      </w:r>
      <w:r>
        <w:rPr>
          <w:rFonts w:hint="eastAsia" w:ascii="仿宋" w:hAnsi="仿宋" w:eastAsia="仿宋"/>
          <w:bCs/>
          <w:kern w:val="44"/>
          <w:sz w:val="32"/>
          <w:szCs w:val="32"/>
          <w:lang w:eastAsia="zh-CN"/>
        </w:rPr>
        <w:t>土建</w:t>
      </w:r>
      <w:r>
        <w:rPr>
          <w:rFonts w:hint="eastAsia" w:ascii="仿宋" w:hAnsi="仿宋" w:eastAsia="仿宋"/>
          <w:bCs/>
          <w:kern w:val="44"/>
          <w:sz w:val="32"/>
          <w:szCs w:val="32"/>
        </w:rPr>
        <w:t>、</w:t>
      </w:r>
      <w:r>
        <w:rPr>
          <w:rFonts w:hint="eastAsia" w:ascii="仿宋" w:hAnsi="仿宋" w:eastAsia="仿宋"/>
          <w:bCs/>
          <w:kern w:val="44"/>
          <w:sz w:val="32"/>
          <w:szCs w:val="32"/>
          <w:lang w:eastAsia="zh-CN"/>
        </w:rPr>
        <w:t>安装、市政等</w:t>
      </w:r>
      <w:r>
        <w:rPr>
          <w:rFonts w:hint="eastAsia" w:ascii="仿宋" w:hAnsi="仿宋" w:eastAsia="仿宋"/>
          <w:bCs/>
          <w:kern w:val="44"/>
          <w:sz w:val="32"/>
          <w:szCs w:val="32"/>
        </w:rPr>
        <w:t>工程类</w:t>
      </w:r>
      <w:r>
        <w:rPr>
          <w:rFonts w:ascii="仿宋" w:hAnsi="仿宋" w:eastAsia="仿宋"/>
          <w:bCs/>
          <w:kern w:val="44"/>
          <w:sz w:val="32"/>
          <w:szCs w:val="32"/>
        </w:rPr>
        <w:t>相关专业</w:t>
      </w:r>
      <w:r>
        <w:rPr>
          <w:rFonts w:hint="eastAsia" w:ascii="仿宋" w:hAnsi="仿宋" w:eastAsia="仿宋"/>
          <w:bCs/>
          <w:kern w:val="44"/>
          <w:sz w:val="32"/>
          <w:szCs w:val="32"/>
        </w:rPr>
        <w:t>，</w:t>
      </w:r>
      <w:r>
        <w:rPr>
          <w:rFonts w:ascii="仿宋" w:hAnsi="仿宋" w:eastAsia="仿宋"/>
          <w:bCs/>
          <w:kern w:val="44"/>
          <w:sz w:val="32"/>
          <w:szCs w:val="32"/>
        </w:rPr>
        <w:t>具有</w:t>
      </w:r>
      <w:r>
        <w:rPr>
          <w:rFonts w:hint="eastAsia" w:ascii="仿宋" w:hAnsi="仿宋" w:eastAsia="仿宋"/>
          <w:bCs/>
          <w:kern w:val="44"/>
          <w:sz w:val="32"/>
          <w:szCs w:val="32"/>
          <w:lang w:eastAsia="zh-CN"/>
        </w:rPr>
        <w:t>中级</w:t>
      </w:r>
      <w:r>
        <w:rPr>
          <w:rFonts w:ascii="仿宋" w:hAnsi="仿宋" w:eastAsia="仿宋"/>
          <w:bCs/>
          <w:kern w:val="44"/>
          <w:sz w:val="32"/>
          <w:szCs w:val="32"/>
        </w:rPr>
        <w:t>专业技术职称</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（2）具有</w:t>
      </w:r>
      <w:r>
        <w:rPr>
          <w:rFonts w:hint="eastAsia" w:ascii="仿宋" w:hAnsi="仿宋" w:eastAsia="仿宋"/>
          <w:bCs/>
          <w:kern w:val="44"/>
          <w:sz w:val="32"/>
          <w:szCs w:val="32"/>
          <w:lang w:val="en-US" w:eastAsia="zh-CN"/>
        </w:rPr>
        <w:t>5</w:t>
      </w:r>
      <w:r>
        <w:rPr>
          <w:rFonts w:ascii="仿宋" w:hAnsi="仿宋" w:eastAsia="仿宋"/>
          <w:bCs/>
          <w:kern w:val="44"/>
          <w:sz w:val="32"/>
          <w:szCs w:val="32"/>
        </w:rPr>
        <w:t>年以上大型企业工作经历，</w:t>
      </w:r>
      <w:r>
        <w:rPr>
          <w:rFonts w:hint="eastAsia" w:ascii="仿宋" w:hAnsi="仿宋" w:eastAsia="仿宋"/>
          <w:bCs/>
          <w:kern w:val="44"/>
          <w:sz w:val="32"/>
          <w:szCs w:val="32"/>
        </w:rPr>
        <w:t>3</w:t>
      </w:r>
      <w:r>
        <w:rPr>
          <w:rFonts w:ascii="仿宋" w:hAnsi="仿宋" w:eastAsia="仿宋"/>
          <w:bCs/>
          <w:kern w:val="44"/>
          <w:sz w:val="32"/>
          <w:szCs w:val="32"/>
        </w:rPr>
        <w:t>年及以上</w:t>
      </w:r>
      <w:r>
        <w:rPr>
          <w:rFonts w:hint="eastAsia" w:ascii="仿宋" w:hAnsi="仿宋" w:eastAsia="仿宋"/>
          <w:bCs/>
          <w:kern w:val="44"/>
          <w:sz w:val="32"/>
          <w:szCs w:val="32"/>
          <w:lang w:eastAsia="zh-CN"/>
        </w:rPr>
        <w:t>大中型</w:t>
      </w:r>
      <w:r>
        <w:rPr>
          <w:rFonts w:hint="eastAsia" w:ascii="仿宋" w:hAnsi="仿宋" w:eastAsia="仿宋"/>
          <w:bCs/>
          <w:kern w:val="44"/>
          <w:sz w:val="32"/>
          <w:szCs w:val="32"/>
        </w:rPr>
        <w:t>建筑工程总工程师岗位</w:t>
      </w:r>
      <w:r>
        <w:rPr>
          <w:rFonts w:ascii="仿宋" w:hAnsi="仿宋" w:eastAsia="仿宋"/>
          <w:bCs/>
          <w:kern w:val="44"/>
          <w:sz w:val="32"/>
          <w:szCs w:val="32"/>
        </w:rPr>
        <w:t>管理经验</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（3）熟悉建筑工程施工规范和工作流程，能独立处理现场问题，熟悉建筑材料及其性能，了解建筑工程施工工艺</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（4）</w:t>
      </w:r>
      <w:r>
        <w:rPr>
          <w:rFonts w:ascii="仿宋" w:hAnsi="仿宋" w:eastAsia="仿宋"/>
          <w:bCs/>
          <w:kern w:val="44"/>
          <w:sz w:val="32"/>
          <w:szCs w:val="32"/>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rPr>
        <w:t>（5）工作踏实务实，人品端正，工作有计划性，适应出差，能接受公司派遣，特别优秀者可酌情放宽有关工作年限、工作经历、任职经历等条件。</w:t>
      </w:r>
    </w:p>
    <w:p>
      <w:pPr>
        <w:pStyle w:val="3"/>
        <w:spacing w:before="0" w:after="0" w:line="460" w:lineRule="exact"/>
        <w:rPr>
          <w:rFonts w:hint="eastAsia" w:ascii="仿宋" w:hAnsi="仿宋" w:eastAsia="仿宋"/>
          <w:b/>
          <w:bCs/>
          <w:color w:val="auto"/>
          <w:kern w:val="44"/>
        </w:rPr>
      </w:pPr>
    </w:p>
    <w:p>
      <w:pPr>
        <w:pStyle w:val="3"/>
        <w:spacing w:before="0" w:after="0" w:line="460" w:lineRule="exact"/>
        <w:jc w:val="center"/>
        <w:rPr>
          <w:rFonts w:hint="eastAsia" w:ascii="仿宋" w:hAnsi="仿宋" w:eastAsia="仿宋"/>
          <w:b/>
          <w:bCs/>
          <w:color w:val="auto"/>
          <w:kern w:val="44"/>
        </w:rPr>
      </w:pPr>
      <w:r>
        <w:rPr>
          <w:rFonts w:hint="eastAsia" w:ascii="仿宋" w:hAnsi="仿宋" w:eastAsia="仿宋"/>
          <w:b/>
          <w:bCs/>
          <w:color w:val="auto"/>
          <w:kern w:val="44"/>
          <w:lang w:val="en-US" w:eastAsia="zh-CN"/>
        </w:rPr>
        <w:t>三、</w:t>
      </w:r>
      <w:r>
        <w:rPr>
          <w:rFonts w:hint="eastAsia" w:ascii="仿宋" w:hAnsi="仿宋" w:eastAsia="仿宋"/>
          <w:b/>
          <w:bCs/>
          <w:color w:val="auto"/>
          <w:kern w:val="44"/>
        </w:rPr>
        <w:t>项目</w:t>
      </w:r>
      <w:r>
        <w:rPr>
          <w:rFonts w:hint="eastAsia" w:ascii="仿宋" w:hAnsi="仿宋" w:eastAsia="仿宋"/>
          <w:b/>
          <w:bCs/>
          <w:color w:val="auto"/>
          <w:kern w:val="44"/>
          <w:lang w:val="en-US" w:eastAsia="zh-CN"/>
        </w:rPr>
        <w:t>经营部主任</w:t>
      </w:r>
    </w:p>
    <w:p>
      <w:pPr>
        <w:spacing w:line="560" w:lineRule="exact"/>
        <w:jc w:val="center"/>
        <w:rPr>
          <w:rFonts w:hint="eastAsia" w:ascii="仿宋" w:hAnsi="仿宋" w:eastAsia="仿宋"/>
          <w:b/>
          <w:bCs/>
          <w:color w:val="auto"/>
          <w:kern w:val="44"/>
          <w:sz w:val="32"/>
          <w:szCs w:val="32"/>
        </w:rPr>
      </w:pPr>
      <w:r>
        <w:rPr>
          <w:rFonts w:hint="eastAsia" w:ascii="仿宋" w:hAnsi="仿宋" w:eastAsia="仿宋"/>
          <w:b/>
          <w:bCs/>
          <w:color w:val="auto"/>
          <w:kern w:val="44"/>
          <w:sz w:val="32"/>
          <w:szCs w:val="32"/>
        </w:rPr>
        <w:t>1.岗位职责</w:t>
      </w:r>
    </w:p>
    <w:p>
      <w:pPr>
        <w:spacing w:line="560" w:lineRule="exact"/>
        <w:jc w:val="center"/>
        <w:rPr>
          <w:rFonts w:hint="eastAsia" w:ascii="仿宋" w:hAnsi="仿宋" w:eastAsia="仿宋"/>
          <w:b/>
          <w:bCs/>
          <w:color w:val="auto"/>
          <w:kern w:val="44"/>
          <w:sz w:val="32"/>
          <w:szCs w:val="32"/>
        </w:rPr>
      </w:pPr>
    </w:p>
    <w:p>
      <w:pPr>
        <w:numPr>
          <w:ilvl w:val="0"/>
          <w:numId w:val="1"/>
        </w:numPr>
        <w:spacing w:line="560" w:lineRule="exact"/>
        <w:ind w:firstLine="640" w:firstLineChars="200"/>
        <w:rPr>
          <w:rFonts w:hint="eastAsia" w:ascii="仿宋" w:hAnsi="仿宋" w:eastAsia="仿宋"/>
          <w:b w:val="0"/>
          <w:bCs w:val="0"/>
          <w:color w:val="auto"/>
          <w:kern w:val="44"/>
          <w:sz w:val="32"/>
          <w:szCs w:val="32"/>
          <w:lang w:eastAsia="zh-CN"/>
        </w:rPr>
      </w:pPr>
      <w:r>
        <w:rPr>
          <w:rFonts w:hint="eastAsia" w:ascii="仿宋" w:hAnsi="仿宋" w:eastAsia="仿宋"/>
          <w:b w:val="0"/>
          <w:bCs w:val="0"/>
          <w:color w:val="auto"/>
          <w:kern w:val="44"/>
          <w:sz w:val="32"/>
          <w:szCs w:val="32"/>
          <w:lang w:eastAsia="zh-CN"/>
        </w:rPr>
        <w:t>分管项目的经营与费控工作，建立项目费控管理体系，完善项目费控管理流程，积极推进费控工作程序化和标准化。</w:t>
      </w:r>
    </w:p>
    <w:p>
      <w:pPr>
        <w:numPr>
          <w:ilvl w:val="0"/>
          <w:numId w:val="1"/>
        </w:numPr>
        <w:spacing w:line="560" w:lineRule="exact"/>
        <w:ind w:firstLine="640" w:firstLineChars="200"/>
        <w:rPr>
          <w:rFonts w:hint="eastAsia" w:ascii="仿宋" w:hAnsi="仿宋" w:eastAsia="仿宋"/>
          <w:b w:val="0"/>
          <w:bCs w:val="0"/>
          <w:color w:val="auto"/>
          <w:kern w:val="44"/>
          <w:sz w:val="32"/>
          <w:szCs w:val="32"/>
          <w:lang w:eastAsia="zh-CN"/>
        </w:rPr>
      </w:pPr>
      <w:r>
        <w:rPr>
          <w:rFonts w:hint="eastAsia" w:ascii="仿宋" w:hAnsi="仿宋" w:eastAsia="仿宋"/>
          <w:b w:val="0"/>
          <w:bCs w:val="0"/>
          <w:color w:val="auto"/>
          <w:kern w:val="44"/>
          <w:sz w:val="32"/>
          <w:szCs w:val="32"/>
          <w:lang w:eastAsia="zh-CN"/>
        </w:rPr>
        <w:t>负责项目合同管理工作，包括合同分解、合同履行、合同付款、变更签证审核以及合同索赔工作。</w:t>
      </w:r>
    </w:p>
    <w:p>
      <w:pPr>
        <w:numPr>
          <w:ilvl w:val="0"/>
          <w:numId w:val="1"/>
        </w:numPr>
        <w:spacing w:line="560" w:lineRule="exact"/>
        <w:ind w:firstLine="640" w:firstLineChars="200"/>
        <w:rPr>
          <w:rFonts w:hint="eastAsia" w:ascii="仿宋" w:hAnsi="仿宋" w:eastAsia="仿宋"/>
          <w:b w:val="0"/>
          <w:bCs w:val="0"/>
          <w:color w:val="auto"/>
          <w:kern w:val="44"/>
          <w:sz w:val="32"/>
          <w:szCs w:val="32"/>
          <w:lang w:eastAsia="zh-CN"/>
        </w:rPr>
      </w:pPr>
      <w:r>
        <w:rPr>
          <w:rFonts w:hint="eastAsia" w:ascii="仿宋" w:hAnsi="仿宋" w:eastAsia="仿宋"/>
          <w:b w:val="0"/>
          <w:bCs w:val="0"/>
          <w:color w:val="auto"/>
          <w:kern w:val="44"/>
          <w:sz w:val="32"/>
          <w:szCs w:val="32"/>
          <w:lang w:eastAsia="zh-CN"/>
        </w:rPr>
        <w:t>组织落实项目目标成本责任书，分析、优化责任成本，成本全过程动态跟踪和控制工作。</w:t>
      </w:r>
    </w:p>
    <w:p>
      <w:pPr>
        <w:numPr>
          <w:ilvl w:val="0"/>
          <w:numId w:val="1"/>
        </w:numPr>
        <w:spacing w:line="560" w:lineRule="exact"/>
        <w:ind w:firstLine="640" w:firstLineChars="200"/>
        <w:rPr>
          <w:rFonts w:hint="eastAsia" w:ascii="仿宋" w:hAnsi="仿宋" w:eastAsia="仿宋"/>
          <w:b w:val="0"/>
          <w:bCs w:val="0"/>
          <w:color w:val="auto"/>
          <w:kern w:val="44"/>
          <w:sz w:val="32"/>
          <w:szCs w:val="32"/>
          <w:lang w:eastAsia="zh-CN"/>
        </w:rPr>
      </w:pPr>
      <w:r>
        <w:rPr>
          <w:rFonts w:hint="eastAsia" w:ascii="仿宋" w:hAnsi="仿宋" w:eastAsia="仿宋"/>
          <w:b w:val="0"/>
          <w:bCs w:val="0"/>
          <w:color w:val="auto"/>
          <w:kern w:val="44"/>
          <w:sz w:val="32"/>
          <w:szCs w:val="32"/>
          <w:lang w:eastAsia="zh-CN"/>
        </w:rPr>
        <w:t>负责项目部内、外预（结）算组织、审核以及综合管理工作。组织编制本项目的工程结算审核报告和结算书，过程中需接受公司内外部复核和审计，若发现重大决策事项及时向公司总部汇报。</w:t>
      </w:r>
    </w:p>
    <w:p>
      <w:pPr>
        <w:numPr>
          <w:ilvl w:val="0"/>
          <w:numId w:val="1"/>
        </w:numPr>
        <w:spacing w:line="560" w:lineRule="exact"/>
        <w:ind w:firstLine="640" w:firstLineChars="200"/>
        <w:rPr>
          <w:rFonts w:hint="eastAsia" w:ascii="仿宋" w:hAnsi="仿宋" w:eastAsia="仿宋"/>
          <w:b w:val="0"/>
          <w:bCs w:val="0"/>
          <w:color w:val="auto"/>
          <w:kern w:val="44"/>
          <w:sz w:val="32"/>
          <w:szCs w:val="32"/>
          <w:lang w:eastAsia="zh-CN"/>
        </w:rPr>
      </w:pPr>
      <w:r>
        <w:rPr>
          <w:rFonts w:hint="eastAsia" w:ascii="仿宋" w:hAnsi="仿宋" w:eastAsia="仿宋"/>
          <w:b w:val="0"/>
          <w:bCs w:val="0"/>
          <w:color w:val="auto"/>
          <w:kern w:val="44"/>
          <w:sz w:val="32"/>
          <w:szCs w:val="32"/>
          <w:lang w:eastAsia="zh-CN"/>
        </w:rPr>
        <w:t>加强与财务部门的沟通与协作，进行月度资金计划审核，完善项目费用台账更新管理工作，并定期向公司汇报。</w:t>
      </w:r>
    </w:p>
    <w:p>
      <w:pPr>
        <w:numPr>
          <w:ilvl w:val="0"/>
          <w:numId w:val="1"/>
        </w:numPr>
        <w:spacing w:line="560" w:lineRule="exact"/>
        <w:ind w:firstLine="640" w:firstLineChars="200"/>
        <w:rPr>
          <w:rFonts w:hint="eastAsia" w:ascii="仿宋" w:hAnsi="仿宋" w:eastAsia="仿宋"/>
          <w:b w:val="0"/>
          <w:bCs w:val="0"/>
          <w:color w:val="auto"/>
          <w:kern w:val="44"/>
          <w:sz w:val="32"/>
          <w:szCs w:val="32"/>
          <w:lang w:eastAsia="zh-CN"/>
        </w:rPr>
      </w:pPr>
      <w:r>
        <w:rPr>
          <w:rFonts w:hint="eastAsia" w:ascii="仿宋" w:hAnsi="仿宋" w:eastAsia="仿宋"/>
          <w:b w:val="0"/>
          <w:bCs w:val="0"/>
          <w:color w:val="auto"/>
          <w:kern w:val="44"/>
          <w:sz w:val="32"/>
          <w:szCs w:val="32"/>
          <w:lang w:eastAsia="zh-CN"/>
        </w:rPr>
        <w:t>组织开展工程项目二次经营工作。</w:t>
      </w:r>
    </w:p>
    <w:p>
      <w:pPr>
        <w:spacing w:line="560" w:lineRule="exact"/>
        <w:jc w:val="center"/>
        <w:rPr>
          <w:rFonts w:hint="eastAsia" w:ascii="仿宋" w:hAnsi="仿宋" w:eastAsia="仿宋"/>
          <w:b/>
          <w:bCs/>
          <w:color w:val="auto"/>
          <w:kern w:val="44"/>
          <w:sz w:val="32"/>
          <w:szCs w:val="32"/>
        </w:rPr>
      </w:pPr>
      <w:r>
        <w:rPr>
          <w:rFonts w:hint="eastAsia" w:ascii="仿宋" w:hAnsi="仿宋" w:eastAsia="仿宋"/>
          <w:b/>
          <w:bCs/>
          <w:color w:val="auto"/>
          <w:kern w:val="44"/>
          <w:sz w:val="32"/>
          <w:szCs w:val="32"/>
        </w:rPr>
        <w:t>2.岗位任职条件</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（1）大学本科及以上学历，工程管理、成本管理</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土建、安装</w:t>
      </w:r>
      <w:r>
        <w:rPr>
          <w:rFonts w:hint="eastAsia" w:ascii="仿宋" w:hAnsi="仿宋" w:eastAsia="仿宋"/>
          <w:b w:val="0"/>
          <w:bCs w:val="0"/>
          <w:color w:val="auto"/>
          <w:kern w:val="44"/>
          <w:sz w:val="32"/>
          <w:szCs w:val="32"/>
          <w:lang w:eastAsia="zh-CN"/>
        </w:rPr>
        <w:t>、市政</w:t>
      </w:r>
      <w:r>
        <w:rPr>
          <w:rFonts w:hint="eastAsia" w:ascii="仿宋" w:hAnsi="仿宋" w:eastAsia="仿宋"/>
          <w:b w:val="0"/>
          <w:bCs w:val="0"/>
          <w:color w:val="auto"/>
          <w:kern w:val="44"/>
          <w:sz w:val="32"/>
          <w:szCs w:val="32"/>
        </w:rPr>
        <w:t>等工程类相关专业，具有</w:t>
      </w:r>
      <w:r>
        <w:rPr>
          <w:rFonts w:hint="eastAsia" w:ascii="仿宋" w:hAnsi="仿宋" w:eastAsia="仿宋"/>
          <w:b w:val="0"/>
          <w:bCs w:val="0"/>
          <w:color w:val="auto"/>
          <w:kern w:val="44"/>
          <w:sz w:val="32"/>
          <w:szCs w:val="32"/>
          <w:lang w:eastAsia="zh-CN"/>
        </w:rPr>
        <w:t>中</w:t>
      </w:r>
      <w:r>
        <w:rPr>
          <w:rFonts w:hint="eastAsia" w:ascii="仿宋" w:hAnsi="仿宋" w:eastAsia="仿宋"/>
          <w:b w:val="0"/>
          <w:bCs w:val="0"/>
          <w:color w:val="auto"/>
          <w:kern w:val="44"/>
          <w:sz w:val="32"/>
          <w:szCs w:val="32"/>
        </w:rPr>
        <w:t>级专业技术职称。</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（2）具有</w:t>
      </w:r>
      <w:r>
        <w:rPr>
          <w:rFonts w:hint="eastAsia" w:ascii="仿宋" w:hAnsi="仿宋" w:eastAsia="仿宋"/>
          <w:b w:val="0"/>
          <w:bCs w:val="0"/>
          <w:color w:val="auto"/>
          <w:kern w:val="44"/>
          <w:sz w:val="32"/>
          <w:szCs w:val="32"/>
          <w:lang w:val="en-US" w:eastAsia="zh-CN"/>
        </w:rPr>
        <w:t>5</w:t>
      </w:r>
      <w:r>
        <w:rPr>
          <w:rFonts w:hint="eastAsia" w:ascii="仿宋" w:hAnsi="仿宋" w:eastAsia="仿宋"/>
          <w:b w:val="0"/>
          <w:bCs w:val="0"/>
          <w:color w:val="auto"/>
          <w:kern w:val="44"/>
          <w:sz w:val="32"/>
          <w:szCs w:val="32"/>
        </w:rPr>
        <w:t>年以上大型企业工作经历，3年及以上大中型建筑工程</w:t>
      </w:r>
      <w:r>
        <w:rPr>
          <w:rFonts w:hint="eastAsia" w:ascii="仿宋" w:hAnsi="仿宋" w:eastAsia="仿宋"/>
          <w:b w:val="0"/>
          <w:bCs w:val="0"/>
          <w:color w:val="auto"/>
          <w:kern w:val="44"/>
          <w:sz w:val="32"/>
          <w:szCs w:val="32"/>
          <w:lang w:eastAsia="zh-CN"/>
        </w:rPr>
        <w:t>费控经理相关</w:t>
      </w:r>
      <w:r>
        <w:rPr>
          <w:rFonts w:hint="eastAsia" w:ascii="仿宋" w:hAnsi="仿宋" w:eastAsia="仿宋"/>
          <w:b w:val="0"/>
          <w:bCs w:val="0"/>
          <w:color w:val="auto"/>
          <w:kern w:val="44"/>
          <w:sz w:val="32"/>
          <w:szCs w:val="32"/>
        </w:rPr>
        <w:t>岗位管理经验。</w:t>
      </w:r>
    </w:p>
    <w:p>
      <w:pPr>
        <w:spacing w:line="560" w:lineRule="exact"/>
        <w:ind w:left="319" w:leftChars="152" w:firstLine="320" w:firstLineChars="1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（3）熟练掌握</w:t>
      </w:r>
      <w:r>
        <w:rPr>
          <w:rFonts w:hint="eastAsia" w:ascii="仿宋" w:hAnsi="仿宋" w:eastAsia="仿宋"/>
          <w:b w:val="0"/>
          <w:bCs w:val="0"/>
          <w:color w:val="auto"/>
          <w:kern w:val="44"/>
          <w:sz w:val="32"/>
          <w:szCs w:val="32"/>
          <w:lang w:eastAsia="zh-CN"/>
        </w:rPr>
        <w:t>工程</w:t>
      </w:r>
      <w:r>
        <w:rPr>
          <w:rFonts w:hint="eastAsia" w:ascii="仿宋" w:hAnsi="仿宋" w:eastAsia="仿宋"/>
          <w:b w:val="0"/>
          <w:bCs w:val="0"/>
          <w:color w:val="auto"/>
          <w:kern w:val="44"/>
          <w:sz w:val="32"/>
          <w:szCs w:val="32"/>
        </w:rPr>
        <w:t>定额</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有编制、审核预决算能力。</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4</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具有一定的政治素养和政策水平，遵纪守法、坚持原则、爱岗敬业、有良好的保密意识。具有一定的分析判断能力、沟通协调能力、执行能力、学习能力和创新能力。</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（5）工作踏实务实，人品端正，工作有计划性，适应出差，能接受公司派遣，特别优秀者可酌情放宽有关工作年限、工作经历、任职经历等条件。</w:t>
      </w:r>
    </w:p>
    <w:p>
      <w:pPr>
        <w:spacing w:line="560" w:lineRule="exact"/>
        <w:rPr>
          <w:rFonts w:hint="eastAsia" w:ascii="仿宋" w:hAnsi="仿宋" w:eastAsia="仿宋"/>
          <w:bCs/>
          <w:kern w:val="44"/>
          <w:sz w:val="32"/>
          <w:szCs w:val="32"/>
        </w:rPr>
      </w:pPr>
    </w:p>
    <w:p>
      <w:pPr>
        <w:pStyle w:val="3"/>
        <w:spacing w:before="0" w:after="0" w:line="460" w:lineRule="exact"/>
        <w:jc w:val="center"/>
        <w:rPr>
          <w:rFonts w:hint="eastAsia" w:ascii="仿宋" w:hAnsi="仿宋" w:eastAsia="仿宋"/>
          <w:b/>
          <w:bCs/>
          <w:color w:val="auto"/>
          <w:kern w:val="44"/>
        </w:rPr>
      </w:pPr>
      <w:r>
        <w:rPr>
          <w:rFonts w:hint="eastAsia" w:ascii="仿宋" w:hAnsi="仿宋" w:eastAsia="仿宋"/>
          <w:b/>
          <w:bCs/>
          <w:color w:val="auto"/>
          <w:kern w:val="44"/>
          <w:lang w:val="en-US" w:eastAsia="zh-CN"/>
        </w:rPr>
        <w:t>四、</w:t>
      </w:r>
      <w:r>
        <w:rPr>
          <w:rFonts w:hint="eastAsia" w:ascii="仿宋" w:hAnsi="仿宋" w:eastAsia="仿宋"/>
          <w:b/>
          <w:bCs/>
          <w:color w:val="auto"/>
          <w:kern w:val="44"/>
        </w:rPr>
        <w:t>项目</w:t>
      </w:r>
      <w:r>
        <w:rPr>
          <w:rFonts w:hint="eastAsia" w:ascii="仿宋" w:hAnsi="仿宋" w:eastAsia="仿宋"/>
          <w:b/>
          <w:bCs/>
          <w:color w:val="auto"/>
          <w:kern w:val="44"/>
          <w:lang w:val="en-US" w:eastAsia="zh-CN"/>
        </w:rPr>
        <w:t>HSE部主任</w:t>
      </w:r>
    </w:p>
    <w:p>
      <w:pPr>
        <w:spacing w:line="560" w:lineRule="exact"/>
        <w:jc w:val="center"/>
        <w:rPr>
          <w:rFonts w:hint="eastAsia" w:ascii="仿宋" w:hAnsi="仿宋" w:eastAsia="仿宋"/>
          <w:b/>
          <w:bCs/>
          <w:color w:val="auto"/>
          <w:kern w:val="44"/>
          <w:sz w:val="32"/>
          <w:szCs w:val="32"/>
        </w:rPr>
      </w:pPr>
      <w:r>
        <w:rPr>
          <w:rFonts w:hint="eastAsia" w:ascii="仿宋" w:hAnsi="仿宋" w:eastAsia="仿宋"/>
          <w:b/>
          <w:bCs/>
          <w:color w:val="auto"/>
          <w:kern w:val="44"/>
          <w:sz w:val="32"/>
          <w:szCs w:val="32"/>
        </w:rPr>
        <w:t>1.岗位职责</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1</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认真落实党和国家有关安全生产的方针、政策、法律法规及行业、集团和公司的各项安全生产管理规定，履行项目安全生产监督管理职责。</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2</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协助项目经理，建立项目经理部安全生产组织机构、（安全生产保证体系）参与制定项目经理部各岗位安全生产责任制，定期向项目经理汇报项目安全生产情况。</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3</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参与项目安全生产的前期策划和适时纠偏，参与项目危险源、环境因素辨识、专项安全技术方案编制，并将危大工程通过诺必达上传。</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4</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落实员工入场三级安全教育培训（办理门禁）、周安全列会，参与安全技术交底，对系统人员进行相应考核。</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5</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参与项目应急救援预案编制，编制应急演练计划，监督检查救援资源的落实，并参加开展应急培训、演练及评价。</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6</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依据编制的项目安全生产费用投入计划，进行监督检查投入及使用情况。</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7</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 xml:space="preserve">负责组织项目安全生产日检工作，制止违章指挥、冒险作业行为、检查特种作业人员持证上岗情况，发现重大险情或事故隐患时，有权责令停止作业，立即采取妥善措施或上报处理。 </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8</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 xml:space="preserve">参加项目施工经理和项目经理组织的安全生产周、月检或相关方组织监督检查（如实记录），对施工生产中发现重大危险和隐患等，有权下令停工整改，并督促整改到位。 </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9</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督促项目经理部各系统安全资料的收集和诺必达安全管理系统的日常维护，上传月安全报表等资料，组织落实安全适用性法律法规的合规性评价。</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lang w:val="en-US" w:eastAsia="zh-CN"/>
        </w:rPr>
        <w:t>10</w:t>
      </w:r>
      <w:r>
        <w:rPr>
          <w:rFonts w:hint="eastAsia" w:ascii="仿宋" w:hAnsi="仿宋" w:eastAsia="仿宋"/>
          <w:b w:val="0"/>
          <w:bCs w:val="0"/>
          <w:color w:val="auto"/>
          <w:kern w:val="44"/>
          <w:sz w:val="32"/>
          <w:szCs w:val="32"/>
          <w:lang w:eastAsia="zh-CN"/>
        </w:rPr>
        <w:t>）</w:t>
      </w:r>
      <w:r>
        <w:rPr>
          <w:rFonts w:hint="eastAsia" w:ascii="仿宋" w:hAnsi="仿宋" w:eastAsia="仿宋"/>
          <w:b w:val="0"/>
          <w:bCs w:val="0"/>
          <w:color w:val="auto"/>
          <w:kern w:val="44"/>
          <w:sz w:val="32"/>
          <w:szCs w:val="32"/>
        </w:rPr>
        <w:t>参与事故的调查，并就事故提出处理建议。</w:t>
      </w:r>
    </w:p>
    <w:p>
      <w:pPr>
        <w:spacing w:line="560" w:lineRule="exact"/>
        <w:jc w:val="center"/>
        <w:rPr>
          <w:rFonts w:hint="eastAsia" w:ascii="仿宋" w:hAnsi="仿宋" w:eastAsia="仿宋"/>
          <w:b/>
          <w:bCs/>
          <w:color w:val="auto"/>
          <w:kern w:val="44"/>
          <w:sz w:val="32"/>
          <w:szCs w:val="32"/>
        </w:rPr>
      </w:pPr>
      <w:r>
        <w:rPr>
          <w:rFonts w:hint="eastAsia" w:ascii="仿宋" w:hAnsi="仿宋" w:eastAsia="仿宋"/>
          <w:b/>
          <w:bCs/>
          <w:color w:val="auto"/>
          <w:kern w:val="44"/>
          <w:sz w:val="32"/>
          <w:szCs w:val="32"/>
        </w:rPr>
        <w:t>2.岗位任职条件</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（1）大学本科及以上学历，</w:t>
      </w:r>
      <w:r>
        <w:rPr>
          <w:rFonts w:hint="eastAsia" w:ascii="仿宋" w:hAnsi="仿宋" w:eastAsia="仿宋"/>
          <w:b w:val="0"/>
          <w:bCs w:val="0"/>
          <w:color w:val="auto"/>
          <w:kern w:val="44"/>
          <w:sz w:val="32"/>
          <w:szCs w:val="32"/>
          <w:lang w:eastAsia="zh-CN"/>
        </w:rPr>
        <w:t>安全管理</w:t>
      </w:r>
      <w:r>
        <w:rPr>
          <w:rFonts w:hint="eastAsia" w:ascii="仿宋" w:hAnsi="仿宋" w:eastAsia="仿宋"/>
          <w:b w:val="0"/>
          <w:bCs w:val="0"/>
          <w:color w:val="auto"/>
          <w:kern w:val="44"/>
          <w:sz w:val="32"/>
          <w:szCs w:val="32"/>
        </w:rPr>
        <w:t>等相关专业，持安全考核证（C证或注安师证），具有专业技术职称。</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（2）具有</w:t>
      </w:r>
      <w:r>
        <w:rPr>
          <w:rFonts w:hint="eastAsia" w:ascii="仿宋" w:hAnsi="仿宋" w:eastAsia="仿宋"/>
          <w:b w:val="0"/>
          <w:bCs w:val="0"/>
          <w:color w:val="auto"/>
          <w:kern w:val="44"/>
          <w:sz w:val="32"/>
          <w:szCs w:val="32"/>
          <w:lang w:val="en-US" w:eastAsia="zh-CN"/>
        </w:rPr>
        <w:t>5</w:t>
      </w:r>
      <w:r>
        <w:rPr>
          <w:rFonts w:hint="eastAsia" w:ascii="仿宋" w:hAnsi="仿宋" w:eastAsia="仿宋"/>
          <w:b w:val="0"/>
          <w:bCs w:val="0"/>
          <w:color w:val="auto"/>
          <w:kern w:val="44"/>
          <w:sz w:val="32"/>
          <w:szCs w:val="32"/>
        </w:rPr>
        <w:t>年以上大型企业工作经历，3年及以上大中型建筑工程</w:t>
      </w:r>
      <w:r>
        <w:rPr>
          <w:rFonts w:hint="eastAsia" w:ascii="仿宋" w:hAnsi="仿宋" w:eastAsia="仿宋"/>
          <w:b w:val="0"/>
          <w:bCs w:val="0"/>
          <w:color w:val="auto"/>
          <w:kern w:val="44"/>
          <w:sz w:val="32"/>
          <w:szCs w:val="32"/>
          <w:lang w:eastAsia="zh-CN"/>
        </w:rPr>
        <w:t>安全经理</w:t>
      </w:r>
      <w:r>
        <w:rPr>
          <w:rFonts w:hint="eastAsia" w:ascii="仿宋" w:hAnsi="仿宋" w:eastAsia="仿宋"/>
          <w:b w:val="0"/>
          <w:bCs w:val="0"/>
          <w:color w:val="auto"/>
          <w:kern w:val="44"/>
          <w:sz w:val="32"/>
          <w:szCs w:val="32"/>
        </w:rPr>
        <w:t>岗位管理经验。</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（3）熟悉安全生产法律法规，具备相应的政策知识水平。掌握相关的安全技术，具备相应的专业知识。</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（4）具有一定的政治素养和政策水平，遵纪守法、坚持原则、爱岗敬业、有良好的保密意识。具有一定的分析判断能力、沟通协调能力、执行能力、学习能力和创新能力。</w:t>
      </w:r>
    </w:p>
    <w:p>
      <w:pPr>
        <w:spacing w:line="560" w:lineRule="exact"/>
        <w:ind w:firstLine="640" w:firstLineChars="200"/>
        <w:rPr>
          <w:rFonts w:hint="eastAsia" w:ascii="仿宋" w:hAnsi="仿宋" w:eastAsia="仿宋"/>
          <w:b w:val="0"/>
          <w:bCs w:val="0"/>
          <w:color w:val="auto"/>
          <w:kern w:val="44"/>
          <w:sz w:val="32"/>
          <w:szCs w:val="32"/>
        </w:rPr>
      </w:pPr>
      <w:r>
        <w:rPr>
          <w:rFonts w:hint="eastAsia" w:ascii="仿宋" w:hAnsi="仿宋" w:eastAsia="仿宋"/>
          <w:b w:val="0"/>
          <w:bCs w:val="0"/>
          <w:color w:val="auto"/>
          <w:kern w:val="44"/>
          <w:sz w:val="32"/>
          <w:szCs w:val="32"/>
        </w:rPr>
        <w:t>（5）工作踏实务实，人品端正，工作有计划性，适应出差，能接受公司派遣，特别优秀者可酌情放宽有关工作年限、工作经历、任职经历等条件。</w:t>
      </w:r>
    </w:p>
    <w:p>
      <w:pPr>
        <w:rPr>
          <w:rFonts w:hint="eastAsia" w:ascii="仿宋" w:hAnsi="仿宋" w:eastAsia="仿宋"/>
          <w:b/>
          <w:sz w:val="32"/>
          <w:szCs w:val="32"/>
        </w:rPr>
      </w:pPr>
    </w:p>
    <w:p>
      <w:pPr>
        <w:pStyle w:val="3"/>
        <w:spacing w:before="0" w:after="0" w:line="460" w:lineRule="exact"/>
        <w:jc w:val="center"/>
        <w:rPr>
          <w:rFonts w:hint="eastAsia" w:ascii="仿宋" w:hAnsi="仿宋" w:eastAsia="仿宋"/>
          <w:bCs/>
          <w:kern w:val="44"/>
          <w:lang w:eastAsia="zh-CN"/>
        </w:rPr>
      </w:pPr>
      <w:r>
        <w:rPr>
          <w:rFonts w:hint="eastAsia" w:ascii="仿宋" w:hAnsi="仿宋" w:eastAsia="仿宋"/>
          <w:bCs/>
          <w:kern w:val="44"/>
          <w:lang w:val="en-US" w:eastAsia="zh-CN"/>
        </w:rPr>
        <w:t>五、</w:t>
      </w:r>
      <w:r>
        <w:rPr>
          <w:rFonts w:hint="eastAsia" w:ascii="仿宋" w:hAnsi="仿宋" w:eastAsia="仿宋"/>
          <w:bCs/>
          <w:kern w:val="44"/>
        </w:rPr>
        <w:t>项目</w:t>
      </w:r>
      <w:r>
        <w:rPr>
          <w:rFonts w:hint="eastAsia" w:ascii="仿宋" w:hAnsi="仿宋" w:eastAsia="仿宋"/>
          <w:bCs/>
          <w:kern w:val="44"/>
          <w:lang w:eastAsia="zh-CN"/>
        </w:rPr>
        <w:t>工程部主任</w:t>
      </w:r>
    </w:p>
    <w:p>
      <w:pPr>
        <w:spacing w:line="560" w:lineRule="exact"/>
        <w:jc w:val="center"/>
        <w:rPr>
          <w:rFonts w:ascii="仿宋" w:hAnsi="仿宋" w:eastAsia="仿宋"/>
          <w:b/>
          <w:bCs w:val="0"/>
          <w:kern w:val="44"/>
          <w:sz w:val="32"/>
          <w:szCs w:val="32"/>
        </w:rPr>
      </w:pPr>
      <w:r>
        <w:rPr>
          <w:rFonts w:hint="eastAsia" w:ascii="仿宋" w:hAnsi="仿宋" w:eastAsia="仿宋"/>
          <w:b/>
          <w:bCs w:val="0"/>
          <w:kern w:val="44"/>
          <w:sz w:val="32"/>
          <w:szCs w:val="32"/>
        </w:rPr>
        <w:t>1</w:t>
      </w:r>
      <w:r>
        <w:rPr>
          <w:rFonts w:hint="eastAsia" w:ascii="仿宋" w:hAnsi="仿宋" w:eastAsia="仿宋"/>
          <w:b/>
          <w:bCs w:val="0"/>
          <w:kern w:val="44"/>
          <w:sz w:val="32"/>
          <w:szCs w:val="32"/>
          <w:lang w:eastAsia="zh-CN"/>
        </w:rPr>
        <w:t>.</w:t>
      </w:r>
      <w:r>
        <w:rPr>
          <w:rFonts w:hint="eastAsia" w:ascii="仿宋" w:hAnsi="仿宋" w:eastAsia="仿宋"/>
          <w:b/>
          <w:bCs w:val="0"/>
          <w:kern w:val="44"/>
          <w:sz w:val="32"/>
          <w:szCs w:val="32"/>
        </w:rPr>
        <w:t>岗位职责</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1</w:t>
      </w:r>
      <w:r>
        <w:rPr>
          <w:rFonts w:hint="eastAsia" w:ascii="仿宋" w:hAnsi="仿宋" w:eastAsia="仿宋"/>
          <w:bCs/>
          <w:kern w:val="44"/>
          <w:sz w:val="32"/>
          <w:szCs w:val="32"/>
          <w:lang w:eastAsia="zh-CN"/>
        </w:rPr>
        <w:t>）</w:t>
      </w:r>
      <w:r>
        <w:rPr>
          <w:rFonts w:hint="eastAsia" w:ascii="仿宋" w:hAnsi="仿宋" w:eastAsia="仿宋"/>
          <w:bCs/>
          <w:kern w:val="44"/>
          <w:sz w:val="32"/>
          <w:szCs w:val="32"/>
        </w:rPr>
        <w:t>按照施工技术管理要求，结合项目实际、施工合同及建设、监理单位的要求，配合项目</w:t>
      </w:r>
      <w:r>
        <w:rPr>
          <w:rFonts w:hint="eastAsia" w:ascii="仿宋" w:hAnsi="仿宋" w:eastAsia="仿宋"/>
          <w:bCs/>
          <w:kern w:val="44"/>
          <w:sz w:val="32"/>
          <w:szCs w:val="32"/>
          <w:lang w:eastAsia="zh-CN"/>
        </w:rPr>
        <w:t>总工</w:t>
      </w:r>
      <w:r>
        <w:rPr>
          <w:rFonts w:hint="eastAsia" w:ascii="仿宋" w:hAnsi="仿宋" w:eastAsia="仿宋"/>
          <w:bCs/>
          <w:kern w:val="44"/>
          <w:sz w:val="32"/>
          <w:szCs w:val="32"/>
        </w:rPr>
        <w:t>建立项目技术管理体系，完善各项施工技术管理制度，明确部门技术人员工作分工，对项目实施有效的技术管理。</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2</w:t>
      </w:r>
      <w:r>
        <w:rPr>
          <w:rFonts w:hint="eastAsia" w:ascii="仿宋" w:hAnsi="仿宋" w:eastAsia="仿宋"/>
          <w:bCs/>
          <w:kern w:val="44"/>
          <w:sz w:val="32"/>
          <w:szCs w:val="32"/>
          <w:lang w:eastAsia="zh-CN"/>
        </w:rPr>
        <w:t>）</w:t>
      </w:r>
      <w:r>
        <w:rPr>
          <w:rFonts w:hint="eastAsia" w:ascii="仿宋" w:hAnsi="仿宋" w:eastAsia="仿宋"/>
          <w:bCs/>
          <w:kern w:val="44"/>
          <w:sz w:val="32"/>
          <w:szCs w:val="32"/>
        </w:rPr>
        <w:t>配合项目</w:t>
      </w:r>
      <w:r>
        <w:rPr>
          <w:rFonts w:hint="eastAsia" w:ascii="仿宋" w:hAnsi="仿宋" w:eastAsia="仿宋"/>
          <w:bCs/>
          <w:kern w:val="44"/>
          <w:sz w:val="32"/>
          <w:szCs w:val="32"/>
          <w:lang w:eastAsia="zh-CN"/>
        </w:rPr>
        <w:t>总工</w:t>
      </w:r>
      <w:r>
        <w:rPr>
          <w:rFonts w:hint="eastAsia" w:ascii="仿宋" w:hAnsi="仿宋" w:eastAsia="仿宋"/>
          <w:bCs/>
          <w:kern w:val="44"/>
          <w:sz w:val="32"/>
          <w:szCs w:val="32"/>
        </w:rPr>
        <w:t>与建设、设计、监理、总包等单位建立工作联络机制；配齐工程所需的技术标准和规范，并正确使用和管理。</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3</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组织审核设计文件和图纸，参与施工调查，组织编制施工调查报告、实施性施工组织设计、专项施工方案和施工作业指导书，负责技术交底工作。</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4</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组织专业工程师对施工图、设计变更等工程量进行统计录入和需求计划编制。</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5</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组织专业工程师进行工程测量、计量工作，并负责测量、计量仪器的申请、使用保管工作。</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6</w:t>
      </w:r>
      <w:r>
        <w:rPr>
          <w:rFonts w:hint="eastAsia" w:ascii="仿宋" w:hAnsi="仿宋" w:eastAsia="仿宋"/>
          <w:bCs/>
          <w:kern w:val="44"/>
          <w:sz w:val="32"/>
          <w:szCs w:val="32"/>
          <w:lang w:eastAsia="zh-CN"/>
        </w:rPr>
        <w:t>）</w:t>
      </w:r>
      <w:r>
        <w:rPr>
          <w:rFonts w:hint="eastAsia" w:ascii="仿宋" w:hAnsi="仿宋" w:eastAsia="仿宋"/>
          <w:bCs/>
          <w:kern w:val="44"/>
          <w:sz w:val="32"/>
          <w:szCs w:val="32"/>
        </w:rPr>
        <w:t>负责填报开工报告，编制施工生产计划；掌握工程施工进度，了解施工现场情况，并对施工生产进行监管。</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7</w:t>
      </w:r>
      <w:r>
        <w:rPr>
          <w:rFonts w:hint="eastAsia" w:ascii="仿宋" w:hAnsi="仿宋" w:eastAsia="仿宋"/>
          <w:bCs/>
          <w:kern w:val="44"/>
          <w:sz w:val="32"/>
          <w:szCs w:val="32"/>
          <w:lang w:eastAsia="zh-CN"/>
        </w:rPr>
        <w:t>）</w:t>
      </w:r>
      <w:r>
        <w:rPr>
          <w:rFonts w:hint="eastAsia" w:ascii="仿宋" w:hAnsi="仿宋" w:eastAsia="仿宋"/>
          <w:bCs/>
          <w:kern w:val="44"/>
          <w:sz w:val="32"/>
          <w:szCs w:val="32"/>
        </w:rPr>
        <w:t>督促审核各专业编制安全技术措施、各项应急预案并进行交底；配合工程验评、中间验收和质量评定工作；参与安全质量事故分析工作。</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8</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组织审核各专业工程数量的清理和核定，配合费控部门提报工程进度款、核定分包（劳务队）进度款以及工程签证、工程结算等工作。</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9</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组织或参与有关技术措施、安全质量保障措施的论证、编制，参加相应专业的 QC 小组活动。</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10</w:t>
      </w:r>
      <w:r>
        <w:rPr>
          <w:rFonts w:hint="eastAsia" w:ascii="仿宋" w:hAnsi="仿宋" w:eastAsia="仿宋"/>
          <w:bCs/>
          <w:kern w:val="44"/>
          <w:sz w:val="32"/>
          <w:szCs w:val="32"/>
          <w:lang w:eastAsia="zh-CN"/>
        </w:rPr>
        <w:t>）</w:t>
      </w:r>
      <w:r>
        <w:rPr>
          <w:rFonts w:hint="eastAsia" w:ascii="仿宋" w:hAnsi="仿宋" w:eastAsia="仿宋"/>
          <w:bCs/>
          <w:kern w:val="44"/>
          <w:sz w:val="32"/>
          <w:szCs w:val="32"/>
        </w:rPr>
        <w:t>协助编制责任成本预算；负责编制科研经费、临时设施预算和分部分项工程量预算；参与经济活动分析工作。</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11</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组织开展项目科研、专利技术、工法等开发活动； 组织“四新”、“四化”技术的推广和应用；积极应用企业的专利、工法等技术成果，配合高新企业运行和审核工作。</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12</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组织参与项目工程竣工测量、验收；竣工资料的收集、整理、编写、汇总；组织项目的自验和初评，参与项目的正式验交。</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13</w:t>
      </w:r>
      <w:r>
        <w:rPr>
          <w:rFonts w:hint="eastAsia" w:ascii="仿宋" w:hAnsi="仿宋" w:eastAsia="仿宋"/>
          <w:bCs/>
          <w:kern w:val="44"/>
          <w:sz w:val="32"/>
          <w:szCs w:val="32"/>
          <w:lang w:eastAsia="zh-CN"/>
        </w:rPr>
        <w:t>）</w:t>
      </w:r>
      <w:r>
        <w:rPr>
          <w:rFonts w:hint="eastAsia" w:ascii="仿宋" w:hAnsi="仿宋" w:eastAsia="仿宋"/>
          <w:bCs/>
          <w:kern w:val="44"/>
          <w:sz w:val="32"/>
          <w:szCs w:val="32"/>
        </w:rPr>
        <w:t>做好施工现场技术服务工作，指导解决施工现场技术难题，跟踪技术方案、措施的实施并验证。</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14</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组织项目有关特种设备、压力管道、消防验收等工作的告知、资料编制、配合检查等工作。</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15</w:t>
      </w:r>
      <w:r>
        <w:rPr>
          <w:rFonts w:hint="eastAsia" w:ascii="仿宋" w:hAnsi="仿宋" w:eastAsia="仿宋"/>
          <w:bCs/>
          <w:kern w:val="44"/>
          <w:sz w:val="32"/>
          <w:szCs w:val="32"/>
          <w:lang w:eastAsia="zh-CN"/>
        </w:rPr>
        <w:t>）</w:t>
      </w:r>
      <w:r>
        <w:rPr>
          <w:rFonts w:hint="eastAsia" w:ascii="仿宋" w:hAnsi="仿宋" w:eastAsia="仿宋"/>
          <w:bCs/>
          <w:kern w:val="44"/>
          <w:sz w:val="32"/>
          <w:szCs w:val="32"/>
        </w:rPr>
        <w:t>组织对分包（劳务队伍）的评价,对其日常表现提出表扬奖励或批评处罚意见。</w:t>
      </w:r>
    </w:p>
    <w:p>
      <w:pPr>
        <w:spacing w:line="560" w:lineRule="exact"/>
        <w:ind w:firstLine="640" w:firstLineChars="200"/>
        <w:rPr>
          <w:rFonts w:ascii="仿宋" w:hAnsi="仿宋" w:eastAsia="仿宋"/>
          <w:bCs/>
          <w:kern w:val="44"/>
          <w:sz w:val="32"/>
          <w:szCs w:val="32"/>
        </w:rPr>
      </w:pP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16</w:t>
      </w:r>
      <w:r>
        <w:rPr>
          <w:rFonts w:hint="eastAsia" w:ascii="仿宋" w:hAnsi="仿宋" w:eastAsia="仿宋"/>
          <w:bCs/>
          <w:kern w:val="44"/>
          <w:sz w:val="32"/>
          <w:szCs w:val="32"/>
          <w:lang w:eastAsia="zh-CN"/>
        </w:rPr>
        <w:t>）</w:t>
      </w:r>
      <w:r>
        <w:rPr>
          <w:rFonts w:hint="eastAsia" w:ascii="仿宋" w:hAnsi="仿宋" w:eastAsia="仿宋"/>
          <w:bCs/>
          <w:kern w:val="44"/>
          <w:sz w:val="32"/>
          <w:szCs w:val="32"/>
        </w:rPr>
        <w:t>负责项目技术总结工作,参与项目后评价。</w:t>
      </w:r>
    </w:p>
    <w:p>
      <w:pPr>
        <w:spacing w:line="560" w:lineRule="exact"/>
        <w:jc w:val="center"/>
        <w:rPr>
          <w:rFonts w:ascii="仿宋" w:hAnsi="仿宋" w:eastAsia="仿宋"/>
          <w:b/>
          <w:bCs w:val="0"/>
          <w:kern w:val="44"/>
          <w:sz w:val="32"/>
          <w:szCs w:val="32"/>
        </w:rPr>
      </w:pPr>
      <w:r>
        <w:rPr>
          <w:rFonts w:hint="eastAsia" w:ascii="仿宋" w:hAnsi="仿宋" w:eastAsia="仿宋"/>
          <w:b/>
          <w:bCs w:val="0"/>
          <w:kern w:val="44"/>
          <w:sz w:val="32"/>
          <w:szCs w:val="32"/>
        </w:rPr>
        <w:t>2</w:t>
      </w:r>
      <w:r>
        <w:rPr>
          <w:rFonts w:hint="eastAsia" w:ascii="仿宋" w:hAnsi="仿宋" w:eastAsia="仿宋"/>
          <w:b/>
          <w:bCs w:val="0"/>
          <w:kern w:val="44"/>
          <w:sz w:val="32"/>
          <w:szCs w:val="32"/>
          <w:lang w:eastAsia="zh-CN"/>
        </w:rPr>
        <w:t>.</w:t>
      </w:r>
      <w:r>
        <w:rPr>
          <w:rFonts w:hint="eastAsia" w:ascii="仿宋" w:hAnsi="仿宋" w:eastAsia="仿宋"/>
          <w:b/>
          <w:bCs w:val="0"/>
          <w:kern w:val="44"/>
          <w:sz w:val="32"/>
          <w:szCs w:val="32"/>
        </w:rPr>
        <w:t>岗位任职条件</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ascii="仿宋" w:hAnsi="仿宋" w:eastAsia="仿宋"/>
          <w:bCs/>
          <w:kern w:val="44"/>
          <w:sz w:val="32"/>
          <w:szCs w:val="32"/>
        </w:rPr>
        <w:t>大学本科及以上学历，</w:t>
      </w:r>
      <w:r>
        <w:rPr>
          <w:rFonts w:hint="eastAsia" w:ascii="仿宋" w:hAnsi="仿宋" w:eastAsia="仿宋"/>
          <w:bCs/>
          <w:kern w:val="44"/>
          <w:sz w:val="32"/>
          <w:szCs w:val="32"/>
          <w:lang w:eastAsia="zh-CN"/>
        </w:rPr>
        <w:t>土建</w:t>
      </w:r>
      <w:r>
        <w:rPr>
          <w:rFonts w:hint="eastAsia" w:ascii="仿宋" w:hAnsi="仿宋" w:eastAsia="仿宋"/>
          <w:bCs/>
          <w:kern w:val="44"/>
          <w:sz w:val="32"/>
          <w:szCs w:val="32"/>
        </w:rPr>
        <w:t>、</w:t>
      </w:r>
      <w:r>
        <w:rPr>
          <w:rFonts w:hint="eastAsia" w:ascii="仿宋" w:hAnsi="仿宋" w:eastAsia="仿宋"/>
          <w:bCs/>
          <w:kern w:val="44"/>
          <w:sz w:val="32"/>
          <w:szCs w:val="32"/>
          <w:lang w:eastAsia="zh-CN"/>
        </w:rPr>
        <w:t>安装、市政等</w:t>
      </w:r>
      <w:r>
        <w:rPr>
          <w:rFonts w:hint="eastAsia" w:ascii="仿宋" w:hAnsi="仿宋" w:eastAsia="仿宋"/>
          <w:bCs/>
          <w:kern w:val="44"/>
          <w:sz w:val="32"/>
          <w:szCs w:val="32"/>
        </w:rPr>
        <w:t>工程类</w:t>
      </w:r>
      <w:r>
        <w:rPr>
          <w:rFonts w:ascii="仿宋" w:hAnsi="仿宋" w:eastAsia="仿宋"/>
          <w:bCs/>
          <w:kern w:val="44"/>
          <w:sz w:val="32"/>
          <w:szCs w:val="32"/>
        </w:rPr>
        <w:t>相关专业</w:t>
      </w:r>
      <w:r>
        <w:rPr>
          <w:rFonts w:hint="eastAsia" w:ascii="仿宋" w:hAnsi="仿宋" w:eastAsia="仿宋"/>
          <w:bCs/>
          <w:kern w:val="44"/>
          <w:sz w:val="32"/>
          <w:szCs w:val="32"/>
        </w:rPr>
        <w:t>，</w:t>
      </w:r>
      <w:r>
        <w:rPr>
          <w:rFonts w:ascii="仿宋" w:hAnsi="仿宋" w:eastAsia="仿宋"/>
          <w:bCs/>
          <w:kern w:val="44"/>
          <w:sz w:val="32"/>
          <w:szCs w:val="32"/>
        </w:rPr>
        <w:t>具有</w:t>
      </w:r>
      <w:r>
        <w:rPr>
          <w:rFonts w:hint="eastAsia" w:ascii="仿宋" w:hAnsi="仿宋" w:eastAsia="仿宋"/>
          <w:bCs/>
          <w:kern w:val="44"/>
          <w:sz w:val="32"/>
          <w:szCs w:val="32"/>
          <w:lang w:eastAsia="zh-CN"/>
        </w:rPr>
        <w:t>中级</w:t>
      </w:r>
      <w:r>
        <w:rPr>
          <w:rFonts w:ascii="仿宋" w:hAnsi="仿宋" w:eastAsia="仿宋"/>
          <w:bCs/>
          <w:kern w:val="44"/>
          <w:sz w:val="32"/>
          <w:szCs w:val="32"/>
        </w:rPr>
        <w:t>专业技术职称</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（2）具有</w:t>
      </w:r>
      <w:r>
        <w:rPr>
          <w:rFonts w:hint="eastAsia" w:ascii="仿宋" w:hAnsi="仿宋" w:eastAsia="仿宋"/>
          <w:bCs/>
          <w:kern w:val="44"/>
          <w:sz w:val="32"/>
          <w:szCs w:val="32"/>
          <w:lang w:val="en-US" w:eastAsia="zh-CN"/>
        </w:rPr>
        <w:t>3</w:t>
      </w:r>
      <w:r>
        <w:rPr>
          <w:rFonts w:ascii="仿宋" w:hAnsi="仿宋" w:eastAsia="仿宋"/>
          <w:bCs/>
          <w:kern w:val="44"/>
          <w:sz w:val="32"/>
          <w:szCs w:val="32"/>
        </w:rPr>
        <w:t>年以上大型</w:t>
      </w:r>
      <w:r>
        <w:rPr>
          <w:rFonts w:hint="eastAsia" w:ascii="仿宋" w:hAnsi="仿宋" w:eastAsia="仿宋"/>
          <w:bCs/>
          <w:kern w:val="44"/>
          <w:sz w:val="32"/>
          <w:szCs w:val="32"/>
          <w:lang w:eastAsia="zh-CN"/>
        </w:rPr>
        <w:t>项目施工技术管理</w:t>
      </w:r>
      <w:r>
        <w:rPr>
          <w:rFonts w:ascii="仿宋" w:hAnsi="仿宋" w:eastAsia="仿宋"/>
          <w:bCs/>
          <w:kern w:val="44"/>
          <w:sz w:val="32"/>
          <w:szCs w:val="32"/>
        </w:rPr>
        <w:t>经验</w:t>
      </w:r>
      <w:r>
        <w:rPr>
          <w:rFonts w:hint="eastAsia" w:ascii="仿宋" w:hAnsi="仿宋" w:eastAsia="仿宋"/>
          <w:bCs/>
          <w:kern w:val="44"/>
          <w:sz w:val="32"/>
          <w:szCs w:val="32"/>
          <w:lang w:eastAsia="zh-CN"/>
        </w:rPr>
        <w:t>。</w:t>
      </w:r>
    </w:p>
    <w:p>
      <w:pPr>
        <w:spacing w:line="560" w:lineRule="exact"/>
        <w:ind w:firstLine="640" w:firstLineChars="200"/>
        <w:rPr>
          <w:rFonts w:ascii="仿宋" w:hAnsi="仿宋" w:eastAsia="仿宋"/>
          <w:bCs/>
          <w:kern w:val="44"/>
          <w:sz w:val="32"/>
          <w:szCs w:val="32"/>
        </w:rPr>
      </w:pPr>
      <w:r>
        <w:rPr>
          <w:rFonts w:hint="eastAsia" w:ascii="仿宋" w:hAnsi="仿宋" w:eastAsia="仿宋"/>
          <w:bCs/>
          <w:kern w:val="44"/>
          <w:sz w:val="32"/>
          <w:szCs w:val="32"/>
        </w:rPr>
        <w:t>（3）熟悉建筑工程施工规范和工作流程，能</w:t>
      </w:r>
      <w:r>
        <w:rPr>
          <w:rFonts w:hint="eastAsia" w:ascii="仿宋" w:hAnsi="仿宋" w:eastAsia="仿宋"/>
          <w:bCs/>
          <w:kern w:val="44"/>
          <w:sz w:val="32"/>
          <w:szCs w:val="32"/>
          <w:lang w:eastAsia="zh-CN"/>
        </w:rPr>
        <w:t>合理策划施工部署</w:t>
      </w:r>
      <w:r>
        <w:rPr>
          <w:rFonts w:hint="eastAsia" w:ascii="仿宋" w:hAnsi="仿宋" w:eastAsia="仿宋"/>
          <w:bCs/>
          <w:kern w:val="44"/>
          <w:sz w:val="32"/>
          <w:szCs w:val="32"/>
        </w:rPr>
        <w:t>独立处理现场问题，</w:t>
      </w:r>
      <w:r>
        <w:rPr>
          <w:rFonts w:hint="eastAsia" w:ascii="仿宋" w:hAnsi="仿宋" w:eastAsia="仿宋"/>
          <w:bCs/>
          <w:kern w:val="44"/>
          <w:sz w:val="32"/>
          <w:szCs w:val="32"/>
          <w:lang w:eastAsia="zh-CN"/>
        </w:rPr>
        <w:t>熟练掌握</w:t>
      </w:r>
      <w:r>
        <w:rPr>
          <w:rFonts w:hint="eastAsia" w:ascii="仿宋" w:hAnsi="仿宋" w:eastAsia="仿宋"/>
          <w:bCs/>
          <w:kern w:val="44"/>
          <w:sz w:val="32"/>
          <w:szCs w:val="32"/>
        </w:rPr>
        <w:t>工程施工工艺</w:t>
      </w:r>
      <w:r>
        <w:rPr>
          <w:rFonts w:hint="eastAsia" w:ascii="仿宋" w:hAnsi="仿宋" w:eastAsia="仿宋"/>
          <w:bCs/>
          <w:kern w:val="44"/>
          <w:sz w:val="32"/>
          <w:szCs w:val="32"/>
          <w:lang w:eastAsia="zh-CN"/>
        </w:rPr>
        <w:t>，熟练编制项目组织设计及施工方案。</w:t>
      </w:r>
      <w:r>
        <w:rPr>
          <w:rFonts w:ascii="仿宋" w:hAnsi="仿宋" w:eastAsia="仿宋"/>
          <w:bCs/>
          <w:kern w:val="44"/>
          <w:sz w:val="32"/>
          <w:szCs w:val="32"/>
        </w:rPr>
        <w:t xml:space="preserve"> </w:t>
      </w:r>
    </w:p>
    <w:p>
      <w:pPr>
        <w:spacing w:line="560" w:lineRule="exact"/>
        <w:ind w:firstLine="640" w:firstLineChars="200"/>
        <w:rPr>
          <w:rFonts w:hint="eastAsia" w:ascii="仿宋" w:hAnsi="仿宋" w:eastAsia="仿宋"/>
          <w:bCs/>
          <w:kern w:val="44"/>
          <w:sz w:val="32"/>
          <w:szCs w:val="32"/>
          <w:lang w:eastAsia="zh-CN"/>
        </w:rPr>
      </w:pPr>
      <w:r>
        <w:rPr>
          <w:rFonts w:hint="eastAsia" w:ascii="仿宋" w:hAnsi="仿宋" w:eastAsia="仿宋"/>
          <w:bCs/>
          <w:kern w:val="44"/>
          <w:sz w:val="32"/>
          <w:szCs w:val="32"/>
        </w:rPr>
        <w:t>（4）</w:t>
      </w:r>
      <w:r>
        <w:rPr>
          <w:rFonts w:ascii="仿宋" w:hAnsi="仿宋" w:eastAsia="仿宋"/>
          <w:bCs/>
          <w:kern w:val="44"/>
          <w:sz w:val="32"/>
          <w:szCs w:val="32"/>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lang w:eastAsia="zh-CN"/>
        </w:rPr>
        <w:t>。</w:t>
      </w:r>
    </w:p>
    <w:p>
      <w:pPr>
        <w:spacing w:line="560" w:lineRule="exact"/>
        <w:ind w:firstLine="640" w:firstLineChars="200"/>
        <w:rPr>
          <w:rFonts w:hint="eastAsia" w:ascii="仿宋" w:hAnsi="仿宋" w:eastAsia="仿宋"/>
          <w:bCs/>
          <w:kern w:val="44"/>
          <w:sz w:val="32"/>
          <w:szCs w:val="32"/>
        </w:rPr>
      </w:pPr>
      <w:r>
        <w:rPr>
          <w:rFonts w:hint="eastAsia" w:ascii="仿宋" w:hAnsi="仿宋" w:eastAsia="仿宋"/>
          <w:bCs/>
          <w:kern w:val="44"/>
          <w:sz w:val="32"/>
          <w:szCs w:val="32"/>
        </w:rPr>
        <w:t>（5）工作踏实务实，人品端正，工作有计划性，适应出差，能接受公司派遣，特别优秀者可酌情放宽有关工作年限、工作经历、任职经历等条件。</w:t>
      </w:r>
    </w:p>
    <w:p>
      <w:pPr>
        <w:rPr>
          <w:rFonts w:hint="eastAsia" w:ascii="仿宋" w:hAnsi="仿宋" w:eastAsia="仿宋"/>
          <w:bCs/>
          <w:kern w:val="44"/>
          <w:sz w:val="32"/>
          <w:szCs w:val="32"/>
        </w:rPr>
      </w:pPr>
    </w:p>
    <w:p>
      <w:pPr>
        <w:rPr>
          <w:rFonts w:hint="eastAsia" w:ascii="仿宋" w:hAnsi="仿宋" w:eastAsia="仿宋"/>
          <w:bCs/>
          <w:kern w:val="44"/>
          <w:sz w:val="32"/>
          <w:szCs w:val="32"/>
        </w:rPr>
      </w:pPr>
    </w:p>
    <w:p>
      <w:pPr>
        <w:rPr>
          <w:rFonts w:hint="eastAsia" w:ascii="仿宋" w:hAnsi="仿宋" w:eastAsia="仿宋"/>
          <w:bCs/>
          <w:kern w:val="44"/>
          <w:sz w:val="32"/>
          <w:szCs w:val="32"/>
        </w:rPr>
      </w:pPr>
    </w:p>
    <w:p>
      <w:pPr>
        <w:rPr>
          <w:rFonts w:hint="eastAsia" w:ascii="仿宋" w:hAnsi="仿宋" w:eastAsia="仿宋"/>
          <w:bCs/>
          <w:kern w:val="44"/>
          <w:sz w:val="32"/>
          <w:szCs w:val="32"/>
        </w:rPr>
      </w:pPr>
    </w:p>
    <w:p>
      <w:pPr>
        <w:rPr>
          <w:rFonts w:hint="eastAsia" w:ascii="仿宋" w:hAnsi="仿宋" w:eastAsia="仿宋"/>
          <w:bCs/>
          <w:kern w:val="44"/>
          <w:sz w:val="32"/>
          <w:szCs w:val="32"/>
        </w:rPr>
      </w:pPr>
    </w:p>
    <w:p>
      <w:pPr>
        <w:rPr>
          <w:rFonts w:hint="eastAsia" w:ascii="仿宋" w:hAnsi="仿宋" w:eastAsia="仿宋"/>
          <w:bCs/>
          <w:kern w:val="44"/>
          <w:sz w:val="32"/>
          <w:szCs w:val="32"/>
        </w:rPr>
      </w:pPr>
    </w:p>
    <w:p>
      <w:pPr>
        <w:rPr>
          <w:rFonts w:hint="eastAsia" w:ascii="仿宋" w:hAnsi="仿宋" w:eastAsia="仿宋"/>
          <w:bCs/>
          <w:kern w:val="44"/>
          <w:sz w:val="32"/>
          <w:szCs w:val="32"/>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BB977"/>
    <w:multiLevelType w:val="singleLevel"/>
    <w:tmpl w:val="5DCBB9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F022A6"/>
    <w:rsid w:val="021F2B70"/>
    <w:rsid w:val="042C35E6"/>
    <w:rsid w:val="051A4F3F"/>
    <w:rsid w:val="05655023"/>
    <w:rsid w:val="05E76FD5"/>
    <w:rsid w:val="0985474A"/>
    <w:rsid w:val="0D9A665A"/>
    <w:rsid w:val="0E1F6224"/>
    <w:rsid w:val="0E4557CD"/>
    <w:rsid w:val="107B3B28"/>
    <w:rsid w:val="13D93245"/>
    <w:rsid w:val="1687436F"/>
    <w:rsid w:val="19526FCE"/>
    <w:rsid w:val="1AEB7625"/>
    <w:rsid w:val="20457AF1"/>
    <w:rsid w:val="20500D3F"/>
    <w:rsid w:val="21BF1F94"/>
    <w:rsid w:val="24C413F2"/>
    <w:rsid w:val="24EF1D69"/>
    <w:rsid w:val="274173D4"/>
    <w:rsid w:val="2C231341"/>
    <w:rsid w:val="2DCB3733"/>
    <w:rsid w:val="30854DB7"/>
    <w:rsid w:val="31171B54"/>
    <w:rsid w:val="350103C7"/>
    <w:rsid w:val="382C2E9A"/>
    <w:rsid w:val="387217AA"/>
    <w:rsid w:val="389D3A6E"/>
    <w:rsid w:val="39131F40"/>
    <w:rsid w:val="39526A38"/>
    <w:rsid w:val="3A17221F"/>
    <w:rsid w:val="3B23373C"/>
    <w:rsid w:val="40990454"/>
    <w:rsid w:val="45340D0A"/>
    <w:rsid w:val="4A2220AE"/>
    <w:rsid w:val="4A855F69"/>
    <w:rsid w:val="4B506958"/>
    <w:rsid w:val="53800CF1"/>
    <w:rsid w:val="55961E89"/>
    <w:rsid w:val="55DB511E"/>
    <w:rsid w:val="56140DED"/>
    <w:rsid w:val="588B29A8"/>
    <w:rsid w:val="59CA4AF6"/>
    <w:rsid w:val="5A763F89"/>
    <w:rsid w:val="5CB3105A"/>
    <w:rsid w:val="5CBE2FA3"/>
    <w:rsid w:val="5F447ED7"/>
    <w:rsid w:val="5F6179D0"/>
    <w:rsid w:val="6151417B"/>
    <w:rsid w:val="61FB4AD5"/>
    <w:rsid w:val="64AD24DC"/>
    <w:rsid w:val="654358FB"/>
    <w:rsid w:val="6E940A0E"/>
    <w:rsid w:val="6EF12099"/>
    <w:rsid w:val="6FB95AE2"/>
    <w:rsid w:val="700C4B33"/>
    <w:rsid w:val="70395252"/>
    <w:rsid w:val="72C9697B"/>
    <w:rsid w:val="73A44C5B"/>
    <w:rsid w:val="7CD76F1C"/>
    <w:rsid w:val="7F295EF0"/>
    <w:rsid w:val="7F827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6" w:semiHidden="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6"/>
    <w:pPr>
      <w:keepNext/>
      <w:keepLines/>
      <w:spacing w:before="260" w:after="260" w:line="415" w:lineRule="auto"/>
      <w:outlineLvl w:val="1"/>
    </w:pPr>
    <w:rPr>
      <w:rFonts w:ascii="Calibri Light" w:hAnsi="Calibri Light" w:cs="Calibri Light"/>
      <w:b/>
      <w:sz w:val="32"/>
      <w:szCs w:val="32"/>
    </w:rPr>
  </w:style>
  <w:style w:type="paragraph" w:styleId="3">
    <w:name w:val="heading 3"/>
    <w:basedOn w:val="1"/>
    <w:next w:val="1"/>
    <w:qFormat/>
    <w:uiPriority w:val="6"/>
    <w:pPr>
      <w:keepNext/>
      <w:keepLines/>
      <w:spacing w:before="260" w:after="260" w:line="415" w:lineRule="auto"/>
      <w:outlineLvl w:val="2"/>
    </w:pPr>
    <w:rPr>
      <w:b/>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uiPriority w:val="0"/>
    <w:rPr>
      <w:rFonts w:ascii="宋体" w:hAnsi="宋体" w:cs="宋体"/>
      <w:sz w:val="28"/>
      <w:szCs w:val="28"/>
      <w:lang w:val="zh-CN" w:bidi="zh-CN"/>
    </w:rPr>
  </w:style>
  <w:style w:type="paragraph" w:styleId="5">
    <w:name w:val="Body Text Indent 2"/>
    <w:basedOn w:val="1"/>
    <w:qFormat/>
    <w:uiPriority w:val="99"/>
    <w:pPr>
      <w:ind w:firstLine="560"/>
    </w:pPr>
    <w:rPr>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dl</cp:lastModifiedBy>
  <dcterms:modified xsi:type="dcterms:W3CDTF">2019-11-18T02:35:48Z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