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6ED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5362C0B5">
      <w:pPr>
        <w:spacing w:line="294" w:lineRule="auto"/>
        <w:rPr>
          <w:rFonts w:ascii="Arial"/>
          <w:sz w:val="21"/>
        </w:rPr>
      </w:pPr>
    </w:p>
    <w:p w14:paraId="12538EE0">
      <w:pPr>
        <w:spacing w:line="295" w:lineRule="auto"/>
        <w:rPr>
          <w:rFonts w:ascii="Arial"/>
          <w:sz w:val="21"/>
        </w:rPr>
      </w:pPr>
    </w:p>
    <w:p w14:paraId="732FB94D">
      <w:pPr>
        <w:spacing w:before="143" w:line="250" w:lineRule="auto"/>
        <w:ind w:left="2616" w:right="199" w:hanging="256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国务院国资委202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年度“揭榜挂帅”研究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课题选题征集单</w:t>
      </w:r>
    </w:p>
    <w:p w14:paraId="604A06FA">
      <w:pPr>
        <w:spacing w:line="290" w:lineRule="auto"/>
        <w:rPr>
          <w:rFonts w:ascii="Arial"/>
          <w:sz w:val="21"/>
        </w:rPr>
      </w:pPr>
    </w:p>
    <w:p w14:paraId="1ED76946">
      <w:pPr>
        <w:spacing w:line="315" w:lineRule="auto"/>
        <w:rPr>
          <w:rFonts w:hint="eastAsia" w:ascii="Arial"/>
          <w:sz w:val="21"/>
        </w:rPr>
      </w:pPr>
    </w:p>
    <w:p w14:paraId="129862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本单位已了解国务院国资委202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年度“揭榜挂帅”研究课题选题征集有关事项、规定及报送的相关要求，如实填写报送有关材料，并对本次报送承诺如下：</w:t>
      </w:r>
    </w:p>
    <w:p w14:paraId="057D41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1.报送材料所涉及的内容和数据真实准确，无欺瞒行为和虚假陈述，相关附件真实有效。</w:t>
      </w:r>
    </w:p>
    <w:p w14:paraId="5E70E3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2.报送工作涉及的有关知识产权权属清晰，同意对本单位所拟选题进行“揭榜挂帅”,选题无知识产权纠纷。</w:t>
      </w:r>
    </w:p>
    <w:p w14:paraId="0E1BF5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3.如报送材料涉及任何法律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争议</w:t>
      </w:r>
      <w:r>
        <w:rPr>
          <w:rFonts w:hint="eastAsia" w:ascii="仿宋" w:hAnsi="仿宋" w:eastAsia="仿宋" w:cs="仿宋"/>
          <w:sz w:val="32"/>
          <w:szCs w:val="32"/>
        </w:rPr>
        <w:t>、纠纷，由本单位负责解决并承担全部法律责任，与国务院国资委无关。造成国务院国资委损失的，由本单位赔偿全部损失。</w:t>
      </w:r>
    </w:p>
    <w:p w14:paraId="592C86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4.认同国务院国资委对选题的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征集、筛选工作</w:t>
      </w:r>
      <w:r>
        <w:rPr>
          <w:rFonts w:hint="eastAsia" w:ascii="仿宋" w:hAnsi="仿宋" w:eastAsia="仿宋" w:cs="仿宋"/>
          <w:sz w:val="32"/>
          <w:szCs w:val="32"/>
        </w:rPr>
        <w:t>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结果无异议。</w:t>
      </w:r>
    </w:p>
    <w:p w14:paraId="72DDD6D4">
      <w:pPr>
        <w:spacing w:line="316" w:lineRule="auto"/>
        <w:rPr>
          <w:rFonts w:hint="eastAsia" w:ascii="仿宋" w:hAnsi="仿宋" w:eastAsia="仿宋" w:cs="仿宋"/>
          <w:sz w:val="32"/>
          <w:szCs w:val="32"/>
        </w:rPr>
      </w:pPr>
    </w:p>
    <w:p w14:paraId="59748DEE">
      <w:pPr>
        <w:pStyle w:val="2"/>
        <w:spacing w:before="75" w:line="223" w:lineRule="auto"/>
        <w:ind w:firstLine="4788" w:firstLineChars="1800"/>
        <w:rPr>
          <w:rFonts w:hint="eastAsia" w:ascii="仿宋" w:hAnsi="仿宋" w:eastAsia="仿宋" w:cs="仿宋"/>
          <w:spacing w:val="-27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选题推荐单位：</w:t>
      </w:r>
    </w:p>
    <w:p w14:paraId="5F7E18BE">
      <w:pPr>
        <w:spacing w:line="260" w:lineRule="auto"/>
        <w:rPr>
          <w:rFonts w:hint="eastAsia" w:ascii="仿宋" w:hAnsi="仿宋" w:eastAsia="仿宋" w:cs="仿宋"/>
          <w:sz w:val="32"/>
          <w:szCs w:val="32"/>
        </w:rPr>
      </w:pPr>
    </w:p>
    <w:p w14:paraId="40C3A90C">
      <w:pPr>
        <w:pStyle w:val="2"/>
        <w:spacing w:before="76" w:line="221" w:lineRule="auto"/>
        <w:ind w:left="47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2"/>
          <w:sz w:val="32"/>
          <w:szCs w:val="32"/>
        </w:rPr>
        <w:t>(需加盖单位公章)</w:t>
      </w:r>
    </w:p>
    <w:p w14:paraId="762D3D20">
      <w:pPr>
        <w:spacing w:line="281" w:lineRule="auto"/>
        <w:rPr>
          <w:rFonts w:hint="eastAsia" w:ascii="仿宋" w:hAnsi="仿宋" w:eastAsia="仿宋" w:cs="仿宋"/>
          <w:sz w:val="32"/>
          <w:szCs w:val="32"/>
        </w:rPr>
      </w:pPr>
    </w:p>
    <w:p w14:paraId="5FB852E8">
      <w:pPr>
        <w:pStyle w:val="2"/>
        <w:spacing w:before="75" w:line="223" w:lineRule="auto"/>
        <w:ind w:firstLine="4788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7"/>
          <w:sz w:val="32"/>
          <w:szCs w:val="32"/>
        </w:rPr>
        <w:t>日期：</w:t>
      </w:r>
    </w:p>
    <w:p w14:paraId="2D12E988">
      <w:pPr>
        <w:spacing w:line="223" w:lineRule="auto"/>
        <w:rPr>
          <w:rFonts w:hint="eastAsia" w:ascii="仿宋" w:hAnsi="仿宋" w:eastAsia="仿宋" w:cs="仿宋"/>
          <w:sz w:val="32"/>
          <w:szCs w:val="32"/>
        </w:rPr>
        <w:sectPr>
          <w:pgSz w:w="11900" w:h="16830"/>
          <w:pgMar w:top="1430" w:right="1762" w:bottom="0" w:left="1770" w:header="0" w:footer="0" w:gutter="0"/>
          <w:cols w:space="720" w:num="1"/>
        </w:sectPr>
      </w:pPr>
    </w:p>
    <w:p w14:paraId="6B52C0F0">
      <w:pPr>
        <w:spacing w:before="233"/>
      </w:pPr>
    </w:p>
    <w:tbl>
      <w:tblPr>
        <w:tblStyle w:val="5"/>
        <w:tblW w:w="89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537"/>
        <w:gridCol w:w="1698"/>
        <w:gridCol w:w="3037"/>
      </w:tblGrid>
      <w:tr w14:paraId="560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653" w:type="dxa"/>
            <w:vAlign w:val="top"/>
          </w:tcPr>
          <w:p w14:paraId="77D449F6">
            <w:pPr>
              <w:pStyle w:val="6"/>
              <w:spacing w:before="224" w:line="220" w:lineRule="auto"/>
              <w:ind w:left="199"/>
            </w:pPr>
            <w:r>
              <w:rPr>
                <w:b/>
                <w:bCs/>
                <w:spacing w:val="-2"/>
              </w:rPr>
              <w:t>单位名称</w:t>
            </w:r>
          </w:p>
        </w:tc>
        <w:tc>
          <w:tcPr>
            <w:tcW w:w="7272" w:type="dxa"/>
            <w:gridSpan w:val="3"/>
            <w:vAlign w:val="top"/>
          </w:tcPr>
          <w:p w14:paraId="70F2C9F3">
            <w:pPr>
              <w:pStyle w:val="6"/>
              <w:spacing w:before="227" w:line="219" w:lineRule="auto"/>
              <w:ind w:left="2061"/>
            </w:pPr>
          </w:p>
        </w:tc>
      </w:tr>
      <w:tr w14:paraId="5B0B6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653" w:type="dxa"/>
            <w:vAlign w:val="top"/>
          </w:tcPr>
          <w:p w14:paraId="4F72F20A">
            <w:pPr>
              <w:pStyle w:val="6"/>
              <w:spacing w:before="223" w:line="221" w:lineRule="auto"/>
              <w:ind w:left="199"/>
            </w:pPr>
            <w:r>
              <w:rPr>
                <w:b/>
                <w:bCs/>
                <w:spacing w:val="-14"/>
              </w:rPr>
              <w:t>联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14"/>
              </w:rPr>
              <w:t>系</w:t>
            </w:r>
            <w:r>
              <w:rPr>
                <w:spacing w:val="23"/>
              </w:rPr>
              <w:t xml:space="preserve"> </w:t>
            </w:r>
            <w:r>
              <w:rPr>
                <w:b/>
                <w:bCs/>
                <w:spacing w:val="-14"/>
              </w:rPr>
              <w:t>人</w:t>
            </w:r>
          </w:p>
        </w:tc>
        <w:tc>
          <w:tcPr>
            <w:tcW w:w="2537" w:type="dxa"/>
            <w:vAlign w:val="top"/>
          </w:tcPr>
          <w:p w14:paraId="36528CB2">
            <w:pPr>
              <w:pStyle w:val="6"/>
              <w:spacing w:before="217" w:line="219" w:lineRule="auto"/>
              <w:ind w:left="976"/>
            </w:pPr>
          </w:p>
        </w:tc>
        <w:tc>
          <w:tcPr>
            <w:tcW w:w="1698" w:type="dxa"/>
            <w:vAlign w:val="top"/>
          </w:tcPr>
          <w:p w14:paraId="31D1D01B">
            <w:pPr>
              <w:pStyle w:val="6"/>
              <w:spacing w:before="221" w:line="221" w:lineRule="auto"/>
              <w:ind w:left="259"/>
            </w:pPr>
            <w:r>
              <w:rPr>
                <w:b/>
                <w:bCs/>
                <w:spacing w:val="-6"/>
              </w:rPr>
              <w:t>联系方式</w:t>
            </w:r>
          </w:p>
        </w:tc>
        <w:tc>
          <w:tcPr>
            <w:tcW w:w="3037" w:type="dxa"/>
            <w:vAlign w:val="top"/>
          </w:tcPr>
          <w:p w14:paraId="75D509C8">
            <w:pPr>
              <w:pStyle w:val="6"/>
              <w:spacing w:before="251"/>
              <w:ind w:left="921"/>
            </w:pPr>
          </w:p>
        </w:tc>
      </w:tr>
      <w:tr w14:paraId="488D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center"/>
          </w:tcPr>
          <w:p w14:paraId="08394363">
            <w:pPr>
              <w:pStyle w:val="6"/>
              <w:spacing w:before="101" w:line="219" w:lineRule="auto"/>
              <w:ind w:left="199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推荐选题</w:t>
            </w:r>
          </w:p>
        </w:tc>
        <w:tc>
          <w:tcPr>
            <w:tcW w:w="7272" w:type="dxa"/>
            <w:gridSpan w:val="3"/>
            <w:vAlign w:val="center"/>
          </w:tcPr>
          <w:p w14:paraId="6BFD4DE9">
            <w:pPr>
              <w:pStyle w:val="6"/>
              <w:spacing w:before="100" w:line="219" w:lineRule="auto"/>
              <w:ind w:left="201"/>
              <w:jc w:val="center"/>
            </w:pPr>
          </w:p>
        </w:tc>
      </w:tr>
      <w:tr w14:paraId="5821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653" w:type="dxa"/>
            <w:vAlign w:val="top"/>
          </w:tcPr>
          <w:p w14:paraId="02A756B8">
            <w:pPr>
              <w:spacing w:line="335" w:lineRule="auto"/>
              <w:jc w:val="left"/>
              <w:rPr>
                <w:rFonts w:ascii="Arial"/>
                <w:sz w:val="21"/>
              </w:rPr>
            </w:pPr>
          </w:p>
          <w:p w14:paraId="1303087A">
            <w:pPr>
              <w:pStyle w:val="6"/>
              <w:spacing w:before="101" w:line="219" w:lineRule="auto"/>
              <w:ind w:left="199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lang w:val="en-US" w:eastAsia="zh-CN"/>
              </w:rPr>
              <w:t>选题方向</w:t>
            </w:r>
          </w:p>
        </w:tc>
        <w:tc>
          <w:tcPr>
            <w:tcW w:w="7272" w:type="dxa"/>
            <w:gridSpan w:val="3"/>
            <w:vAlign w:val="top"/>
          </w:tcPr>
          <w:p w14:paraId="7981FFCF">
            <w:pPr>
              <w:pStyle w:val="6"/>
              <w:spacing w:before="100" w:line="219" w:lineRule="auto"/>
              <w:ind w:left="20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国有经济理论、服务国家重大战略、现代化产业体系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科技创新、布局结构调整、重大基础设施建设、安全支撑、国有资产</w:t>
            </w:r>
            <w:r>
              <w:rPr>
                <w:rFonts w:hint="eastAsia"/>
              </w:rPr>
              <w:t>监管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国有企业改革、</w:t>
            </w:r>
            <w:r>
              <w:rPr>
                <w:rFonts w:hint="eastAsia"/>
                <w:lang w:val="en-US" w:eastAsia="zh-CN"/>
              </w:rPr>
              <w:t>国有企业党的建设、绿色转型</w:t>
            </w:r>
            <w:r>
              <w:rPr>
                <w:rFonts w:hint="eastAsia"/>
              </w:rPr>
              <w:t>、数字经济、</w:t>
            </w:r>
            <w:r>
              <w:rPr>
                <w:rFonts w:hint="eastAsia"/>
                <w:lang w:val="en-US" w:eastAsia="zh-CN"/>
              </w:rPr>
              <w:t>国际化经营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风险防范、</w:t>
            </w:r>
            <w:r>
              <w:rPr>
                <w:rFonts w:hint="eastAsia"/>
                <w:lang w:val="en-US" w:eastAsia="zh-CN"/>
              </w:rPr>
              <w:t>其他方向(请注明）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</w:t>
            </w:r>
          </w:p>
        </w:tc>
      </w:tr>
      <w:tr w14:paraId="0ED41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3" w:hRule="atLeast"/>
        </w:trPr>
        <w:tc>
          <w:tcPr>
            <w:tcW w:w="1653" w:type="dxa"/>
            <w:vAlign w:val="top"/>
          </w:tcPr>
          <w:p w14:paraId="7ED141A6">
            <w:pPr>
              <w:spacing w:line="243" w:lineRule="auto"/>
              <w:rPr>
                <w:rFonts w:ascii="Arial"/>
                <w:sz w:val="21"/>
              </w:rPr>
            </w:pPr>
          </w:p>
          <w:p w14:paraId="3F698024">
            <w:pPr>
              <w:spacing w:line="243" w:lineRule="auto"/>
              <w:rPr>
                <w:rFonts w:ascii="Arial"/>
                <w:sz w:val="21"/>
              </w:rPr>
            </w:pPr>
          </w:p>
          <w:p w14:paraId="03FE6DEF">
            <w:pPr>
              <w:spacing w:line="243" w:lineRule="auto"/>
              <w:rPr>
                <w:rFonts w:ascii="Arial"/>
                <w:sz w:val="21"/>
              </w:rPr>
            </w:pPr>
          </w:p>
          <w:p w14:paraId="4AFA3B12">
            <w:pPr>
              <w:spacing w:line="244" w:lineRule="auto"/>
              <w:rPr>
                <w:rFonts w:ascii="Arial"/>
                <w:sz w:val="21"/>
              </w:rPr>
            </w:pPr>
          </w:p>
          <w:p w14:paraId="4CAFE815">
            <w:pPr>
              <w:spacing w:line="244" w:lineRule="auto"/>
              <w:rPr>
                <w:rFonts w:ascii="Arial"/>
                <w:sz w:val="21"/>
              </w:rPr>
            </w:pPr>
          </w:p>
          <w:p w14:paraId="46ABE3A0">
            <w:pPr>
              <w:spacing w:line="244" w:lineRule="auto"/>
              <w:rPr>
                <w:rFonts w:ascii="Arial"/>
                <w:sz w:val="21"/>
              </w:rPr>
            </w:pPr>
          </w:p>
          <w:p w14:paraId="3374CB2A">
            <w:pPr>
              <w:spacing w:line="244" w:lineRule="auto"/>
              <w:rPr>
                <w:rFonts w:ascii="Arial"/>
                <w:sz w:val="21"/>
              </w:rPr>
            </w:pPr>
          </w:p>
          <w:p w14:paraId="763EA7DA">
            <w:pPr>
              <w:spacing w:line="244" w:lineRule="auto"/>
              <w:rPr>
                <w:rFonts w:ascii="Arial"/>
                <w:sz w:val="21"/>
              </w:rPr>
            </w:pPr>
          </w:p>
          <w:p w14:paraId="5403CBD5">
            <w:pPr>
              <w:spacing w:line="244" w:lineRule="auto"/>
              <w:rPr>
                <w:rFonts w:ascii="Arial"/>
                <w:sz w:val="21"/>
              </w:rPr>
            </w:pPr>
          </w:p>
          <w:p w14:paraId="49E5DD67">
            <w:pPr>
              <w:spacing w:line="244" w:lineRule="auto"/>
              <w:rPr>
                <w:rFonts w:ascii="Arial"/>
                <w:sz w:val="21"/>
              </w:rPr>
            </w:pPr>
          </w:p>
          <w:p w14:paraId="70D6C4A7">
            <w:pPr>
              <w:spacing w:line="244" w:lineRule="auto"/>
              <w:rPr>
                <w:rFonts w:ascii="Arial"/>
                <w:sz w:val="21"/>
              </w:rPr>
            </w:pPr>
          </w:p>
          <w:p w14:paraId="7AEBAE64">
            <w:pPr>
              <w:spacing w:line="244" w:lineRule="auto"/>
              <w:rPr>
                <w:rFonts w:ascii="Arial"/>
                <w:sz w:val="21"/>
              </w:rPr>
            </w:pPr>
          </w:p>
          <w:p w14:paraId="049068BE">
            <w:pPr>
              <w:spacing w:line="244" w:lineRule="auto"/>
              <w:rPr>
                <w:rFonts w:ascii="Arial"/>
                <w:sz w:val="21"/>
              </w:rPr>
            </w:pPr>
          </w:p>
          <w:p w14:paraId="35E5A9CF">
            <w:pPr>
              <w:spacing w:line="244" w:lineRule="auto"/>
              <w:rPr>
                <w:rFonts w:ascii="Arial"/>
                <w:sz w:val="21"/>
              </w:rPr>
            </w:pPr>
          </w:p>
          <w:p w14:paraId="386ABE91">
            <w:pPr>
              <w:spacing w:line="244" w:lineRule="auto"/>
              <w:rPr>
                <w:rFonts w:ascii="Arial"/>
                <w:sz w:val="21"/>
              </w:rPr>
            </w:pPr>
          </w:p>
          <w:p w14:paraId="209F9B95">
            <w:pPr>
              <w:spacing w:line="244" w:lineRule="auto"/>
              <w:rPr>
                <w:rFonts w:ascii="Arial"/>
                <w:sz w:val="21"/>
              </w:rPr>
            </w:pPr>
          </w:p>
          <w:p w14:paraId="5EC43AED">
            <w:pPr>
              <w:spacing w:line="244" w:lineRule="auto"/>
              <w:rPr>
                <w:rFonts w:ascii="Arial"/>
                <w:sz w:val="21"/>
              </w:rPr>
            </w:pPr>
          </w:p>
          <w:p w14:paraId="228A0496">
            <w:pPr>
              <w:pStyle w:val="6"/>
              <w:spacing w:before="100" w:line="219" w:lineRule="auto"/>
              <w:ind w:left="199"/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选题说明</w:t>
            </w:r>
          </w:p>
          <w:p w14:paraId="0A3332E7">
            <w:pPr>
              <w:pStyle w:val="6"/>
              <w:spacing w:before="100" w:line="219" w:lineRule="auto"/>
              <w:ind w:left="199"/>
              <w:rPr>
                <w:rFonts w:hint="eastAsia" w:eastAsia="宋体"/>
                <w:b/>
                <w:bCs/>
                <w:spacing w:val="2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300字</w:t>
            </w:r>
            <w:r>
              <w:rPr>
                <w:rFonts w:hint="eastAsia"/>
                <w:b/>
                <w:bCs/>
                <w:spacing w:val="2"/>
                <w:lang w:eastAsia="zh-CN"/>
              </w:rPr>
              <w:t>）</w:t>
            </w:r>
          </w:p>
        </w:tc>
        <w:tc>
          <w:tcPr>
            <w:tcW w:w="7272" w:type="dxa"/>
            <w:gridSpan w:val="3"/>
            <w:vAlign w:val="top"/>
          </w:tcPr>
          <w:p w14:paraId="4FDC5C10">
            <w:pPr>
              <w:pStyle w:val="6"/>
              <w:spacing w:line="235" w:lineRule="auto"/>
              <w:ind w:left="102" w:firstLine="609"/>
              <w:jc w:val="both"/>
            </w:pPr>
          </w:p>
        </w:tc>
      </w:tr>
      <w:tr w14:paraId="6DF29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53" w:type="dxa"/>
            <w:vAlign w:val="top"/>
          </w:tcPr>
          <w:p w14:paraId="1FD58E8C">
            <w:pPr>
              <w:pStyle w:val="6"/>
              <w:spacing w:before="170" w:line="221" w:lineRule="auto"/>
              <w:ind w:left="429"/>
            </w:pPr>
            <w:r>
              <w:rPr>
                <w:b/>
                <w:bCs/>
                <w:spacing w:val="-12"/>
              </w:rPr>
              <w:t>备</w:t>
            </w:r>
            <w:r>
              <w:rPr>
                <w:spacing w:val="40"/>
              </w:rPr>
              <w:t xml:space="preserve"> </w:t>
            </w:r>
            <w:r>
              <w:rPr>
                <w:b/>
                <w:bCs/>
                <w:spacing w:val="-12"/>
              </w:rPr>
              <w:t>注</w:t>
            </w:r>
          </w:p>
        </w:tc>
        <w:tc>
          <w:tcPr>
            <w:tcW w:w="7272" w:type="dxa"/>
            <w:gridSpan w:val="3"/>
            <w:vAlign w:val="top"/>
          </w:tcPr>
          <w:p w14:paraId="6A5A1D79">
            <w:pPr>
              <w:rPr>
                <w:rFonts w:ascii="Arial"/>
                <w:sz w:val="21"/>
              </w:rPr>
            </w:pPr>
          </w:p>
        </w:tc>
      </w:tr>
    </w:tbl>
    <w:p w14:paraId="3C3DD04C">
      <w:pPr>
        <w:rPr>
          <w:rFonts w:ascii="Arial"/>
          <w:sz w:val="21"/>
        </w:rPr>
      </w:pPr>
    </w:p>
    <w:sectPr>
      <w:pgSz w:w="11900" w:h="16830"/>
      <w:pgMar w:top="1430" w:right="1499" w:bottom="0" w:left="14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C13E06-D899-4E4E-9D62-7211978485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66989E-6692-43E6-98E1-EEF2C42DB94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F46CC51-AE1F-4722-A61D-64B67492BA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TrueTypeFonts/>
  <w:saveSubsetFonts/>
  <w:documentProtection w:edit="readOnly" w:formatting="1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A2D7F"/>
    <w:rsid w:val="253D662D"/>
    <w:rsid w:val="387C564B"/>
    <w:rsid w:val="39CC48B1"/>
    <w:rsid w:val="3EB3456B"/>
    <w:rsid w:val="48056842"/>
    <w:rsid w:val="48A476D4"/>
    <w:rsid w:val="52704362"/>
    <w:rsid w:val="5C910303"/>
    <w:rsid w:val="649249BA"/>
    <w:rsid w:val="66CF6B4B"/>
    <w:rsid w:val="688F41E6"/>
    <w:rsid w:val="FD7F7BC6"/>
    <w:rsid w:val="FF2F71BF"/>
    <w:rsid w:val="FF7FF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431</Words>
  <Characters>443</Characters>
  <TotalTime>21</TotalTime>
  <ScaleCrop>false</ScaleCrop>
  <LinksUpToDate>false</LinksUpToDate>
  <CharactersWithSpaces>454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2026-01-13T02:43:00Z</dcterms:created>
  <dc:creator>Administrator</dc:creator>
  <cp:lastModifiedBy>Bingo</cp:lastModifiedBy>
  <dcterms:modified xsi:type="dcterms:W3CDTF">2026-01-13T06:20:51Z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2026-01-12T10:43:23Z</vt:filetime>
  </property>
  <property fmtid="{D5CDD505-2E9C-101B-9397-08002B2CF9AE}" pid="4" name="UsrData">
    <vt:lpwstr>69645fc824c4ba001ff9c2fdwl</vt:lpwstr>
  </property>
  <property fmtid="{D5CDD505-2E9C-101B-9397-08002B2CF9AE}" pid="5" name="KSOTemplateDocerSaveRecord">
    <vt:lpwstr>eyJoZGlkIjoiNGI0OGE4ZDBhMTkyZDJmMjdlZTQ1YWVlNjVmMzE5MmQiLCJ1c2VySWQiOiI4MTkzOTgyNTgifQ==</vt:lpwstr>
  </property>
  <property fmtid="{D5CDD505-2E9C-101B-9397-08002B2CF9AE}" pid="6" name="KSOProductBuildVer">
    <vt:lpwstr>2052-12.1.0.24034</vt:lpwstr>
  </property>
  <property fmtid="{D5CDD505-2E9C-101B-9397-08002B2CF9AE}" pid="7" name="ICV">
    <vt:lpwstr>C92CE8416EF1465795F5FC3A30360A75_13</vt:lpwstr>
  </property>
  <property fmtid="{D5CDD505-2E9C-101B-9397-08002B2CF9AE}" pid="8" name="idxOaParams">
    <vt:lpwstr>1</vt:lpwstr>
  </property>
  <property fmtid="{D5CDD505-2E9C-101B-9397-08002B2CF9AE}" pid="9" name="DOCOPENTIME">
    <vt:lpwstr>2026-01-13120032</vt:lpwstr>
  </property>
  <property fmtid="{D5CDD505-2E9C-101B-9397-08002B2CF9AE}" pid="10" name="isOA">
    <vt:lpwstr>true</vt:lpwstr>
  </property>
  <property fmtid="{D5CDD505-2E9C-101B-9397-08002B2CF9AE}" pid="11" name="DOCUNID">
    <vt:lpwstr>a4036a8573184085b82402b3720299ff</vt:lpwstr>
  </property>
  <property fmtid="{D5CDD505-2E9C-101B-9397-08002B2CF9AE}" pid="12" name="ActionName">
    <vt:lpwstr>ViewAttach</vt:lpwstr>
  </property>
  <property fmtid="{D5CDD505-2E9C-101B-9397-08002B2CF9AE}" pid="13" name="RevisionFlag">
    <vt:lpwstr>0</vt:lpwstr>
  </property>
</Properties>
</file>