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before="100" w:beforeAutospacing="1" w:after="100" w:afterAutospacing="1"/>
        <w:jc w:val="left"/>
        <w:rPr>
          <w:rFonts w:hint="eastAsia" w:ascii="宋体" w:hAnsi="宋体" w:eastAsia="宋体" w:cs="宋体"/>
          <w:kern w:val="0"/>
          <w:sz w:val="22"/>
        </w:rPr>
      </w:pPr>
      <w:r>
        <w:rPr>
          <w:rFonts w:hint="eastAsia" w:ascii="宋体" w:hAnsi="宋体" w:eastAsia="宋体" w:cs="宋体"/>
          <w:kern w:val="0"/>
          <w:sz w:val="22"/>
        </w:rPr>
        <w:t xml:space="preserve">    </w:t>
      </w:r>
    </w:p>
    <w:p>
      <w:pPr>
        <w:widowControl/>
        <w:shd w:val="clear" w:color="auto" w:fill="FFFFFF"/>
        <w:spacing w:before="100" w:beforeAutospacing="1" w:after="100" w:afterAutospacing="1"/>
        <w:ind w:firstLine="450"/>
        <w:jc w:val="left"/>
        <w:rPr>
          <w:rFonts w:hint="eastAsia" w:ascii="仿宋" w:hAnsi="仿宋" w:eastAsia="仿宋" w:cs="宋体"/>
          <w:kern w:val="0"/>
          <w:sz w:val="30"/>
          <w:szCs w:val="30"/>
        </w:rPr>
      </w:pPr>
      <w:r>
        <w:rPr>
          <w:rFonts w:ascii="仿宋" w:hAnsi="仿宋" w:eastAsia="仿宋" w:cs="宋体"/>
          <w:kern w:val="0"/>
          <w:sz w:val="30"/>
          <w:szCs w:val="30"/>
        </w:rPr>
        <w:t>各省、自治区、直辖市党委宣传部、司法厅（局）、普法依法治理领导小组办公室，新疆生产建设兵团党委宣传部、司法局、普法依法治理领导小组办公室，中央和国家机关各部、委、办、局普法办公室：</w:t>
      </w:r>
    </w:p>
    <w:p>
      <w:pPr>
        <w:widowControl/>
        <w:shd w:val="clear" w:color="auto" w:fill="FFFFFF"/>
        <w:spacing w:before="100" w:beforeAutospacing="1" w:after="100" w:afterAutospacing="1"/>
        <w:ind w:firstLine="450"/>
        <w:jc w:val="left"/>
        <w:rPr>
          <w:rFonts w:ascii="仿宋" w:hAnsi="仿宋" w:eastAsia="仿宋" w:cs="宋体"/>
          <w:kern w:val="0"/>
          <w:sz w:val="30"/>
          <w:szCs w:val="30"/>
        </w:rPr>
      </w:pPr>
      <w:r>
        <w:rPr>
          <w:rFonts w:ascii="仿宋" w:hAnsi="仿宋" w:eastAsia="仿宋" w:cs="宋体"/>
          <w:kern w:val="0"/>
          <w:sz w:val="30"/>
          <w:szCs w:val="30"/>
        </w:rPr>
        <w:t>现将《关于认真学习贯彻落实党的十八届四中全会精神 深入开展法治宣传教育的意见》印发你们，请结合实际认真贯彻落实。落实中的重要情况，请及时报全国普法办。</w:t>
      </w:r>
    </w:p>
    <w:p>
      <w:pPr>
        <w:widowControl/>
        <w:shd w:val="clear" w:color="auto" w:fill="FFFFFF"/>
        <w:spacing w:before="100" w:beforeAutospacing="1" w:after="100" w:afterAutospacing="1"/>
        <w:ind w:right="660"/>
        <w:jc w:val="right"/>
        <w:rPr>
          <w:rFonts w:ascii="仿宋" w:hAnsi="仿宋" w:eastAsia="仿宋" w:cs="宋体"/>
          <w:kern w:val="0"/>
          <w:sz w:val="30"/>
          <w:szCs w:val="30"/>
        </w:rPr>
      </w:pPr>
      <w:r>
        <w:rPr>
          <w:rFonts w:ascii="仿宋" w:hAnsi="仿宋" w:eastAsia="仿宋" w:cs="宋体"/>
          <w:kern w:val="0"/>
          <w:sz w:val="30"/>
          <w:szCs w:val="30"/>
        </w:rPr>
        <w:t xml:space="preserve">中央宣传部 </w:t>
      </w:r>
    </w:p>
    <w:p>
      <w:pPr>
        <w:widowControl/>
        <w:shd w:val="clear" w:color="auto" w:fill="FFFFFF"/>
        <w:spacing w:before="100" w:beforeAutospacing="1" w:after="100" w:afterAutospacing="1"/>
        <w:ind w:right="880"/>
        <w:jc w:val="right"/>
        <w:rPr>
          <w:rFonts w:ascii="仿宋" w:hAnsi="仿宋" w:eastAsia="仿宋" w:cs="宋体"/>
          <w:kern w:val="0"/>
          <w:sz w:val="30"/>
          <w:szCs w:val="30"/>
        </w:rPr>
      </w:pPr>
      <w:r>
        <w:rPr>
          <w:rFonts w:ascii="仿宋" w:hAnsi="仿宋" w:eastAsia="仿宋" w:cs="宋体"/>
          <w:kern w:val="0"/>
          <w:sz w:val="30"/>
          <w:szCs w:val="30"/>
        </w:rPr>
        <w:t>司法部</w:t>
      </w:r>
    </w:p>
    <w:p>
      <w:pPr>
        <w:widowControl/>
        <w:shd w:val="clear" w:color="auto" w:fill="FFFFFF"/>
        <w:spacing w:before="100" w:beforeAutospacing="1" w:after="100" w:afterAutospacing="1"/>
        <w:ind w:right="660"/>
        <w:jc w:val="right"/>
        <w:rPr>
          <w:rFonts w:ascii="仿宋" w:hAnsi="仿宋" w:eastAsia="仿宋" w:cs="宋体"/>
          <w:kern w:val="0"/>
          <w:sz w:val="30"/>
          <w:szCs w:val="30"/>
        </w:rPr>
      </w:pPr>
      <w:r>
        <w:rPr>
          <w:rFonts w:ascii="仿宋" w:hAnsi="仿宋" w:eastAsia="仿宋" w:cs="宋体"/>
          <w:kern w:val="0"/>
          <w:sz w:val="30"/>
          <w:szCs w:val="30"/>
        </w:rPr>
        <w:t>全国普法办</w:t>
      </w:r>
    </w:p>
    <w:p>
      <w:pPr>
        <w:widowControl/>
        <w:shd w:val="clear" w:color="auto" w:fill="FFFFFF"/>
        <w:spacing w:before="100" w:beforeAutospacing="1" w:after="100" w:afterAutospacing="1"/>
        <w:ind w:right="220"/>
        <w:jc w:val="right"/>
        <w:rPr>
          <w:rFonts w:ascii="仿宋" w:hAnsi="仿宋" w:eastAsia="仿宋" w:cs="宋体"/>
          <w:kern w:val="0"/>
          <w:sz w:val="30"/>
          <w:szCs w:val="30"/>
        </w:rPr>
      </w:pPr>
      <w:r>
        <w:rPr>
          <w:rFonts w:hint="eastAsia" w:ascii="仿宋" w:hAnsi="仿宋" w:eastAsia="仿宋" w:cs="宋体"/>
          <w:kern w:val="0"/>
          <w:sz w:val="30"/>
          <w:szCs w:val="30"/>
        </w:rPr>
        <w:t xml:space="preserve">    </w:t>
      </w:r>
      <w:r>
        <w:rPr>
          <w:rFonts w:ascii="仿宋" w:hAnsi="仿宋" w:eastAsia="仿宋" w:cs="宋体"/>
          <w:kern w:val="0"/>
          <w:sz w:val="30"/>
          <w:szCs w:val="30"/>
        </w:rPr>
        <w:t>2014年11月17日</w:t>
      </w:r>
    </w:p>
    <w:p>
      <w:pPr>
        <w:widowControl/>
        <w:shd w:val="clear" w:color="auto" w:fill="FFFFFF"/>
        <w:spacing w:before="100" w:beforeAutospacing="1" w:after="100" w:afterAutospacing="1"/>
        <w:jc w:val="center"/>
        <w:rPr>
          <w:rFonts w:hint="eastAsia" w:ascii="黑体" w:hAnsi="黑体" w:eastAsia="黑体" w:cs="宋体"/>
          <w:kern w:val="0"/>
          <w:sz w:val="36"/>
          <w:szCs w:val="36"/>
        </w:rPr>
      </w:pPr>
      <w:r>
        <w:rPr>
          <w:rFonts w:ascii="黑体" w:hAnsi="黑体" w:eastAsia="黑体" w:cs="宋体"/>
          <w:bCs/>
          <w:kern w:val="0"/>
          <w:sz w:val="36"/>
          <w:szCs w:val="36"/>
        </w:rPr>
        <w:t>中央宣传部 司法部 全国普法办关于</w:t>
      </w:r>
    </w:p>
    <w:p>
      <w:pPr>
        <w:widowControl/>
        <w:shd w:val="clear" w:color="auto" w:fill="FFFFFF"/>
        <w:spacing w:before="100" w:beforeAutospacing="1" w:after="100" w:afterAutospacing="1"/>
        <w:jc w:val="center"/>
        <w:rPr>
          <w:rFonts w:ascii="黑体" w:hAnsi="黑体" w:eastAsia="黑体" w:cs="宋体"/>
          <w:kern w:val="0"/>
          <w:sz w:val="36"/>
          <w:szCs w:val="36"/>
        </w:rPr>
      </w:pPr>
      <w:r>
        <w:rPr>
          <w:rFonts w:ascii="黑体" w:hAnsi="黑体" w:eastAsia="黑体" w:cs="宋体"/>
          <w:bCs/>
          <w:kern w:val="0"/>
          <w:sz w:val="36"/>
          <w:szCs w:val="36"/>
        </w:rPr>
        <w:t>认真学习贯彻落实党的十八届四中全会精神　深入开展法治宣传教育的意见</w:t>
      </w:r>
    </w:p>
    <w:p>
      <w:pPr>
        <w:widowControl/>
        <w:shd w:val="clear" w:color="auto" w:fill="FFFFFF"/>
        <w:spacing w:before="100" w:beforeAutospacing="1" w:after="100" w:afterAutospacing="1"/>
        <w:ind w:firstLine="435"/>
        <w:jc w:val="left"/>
        <w:rPr>
          <w:rFonts w:hint="eastAsia" w:ascii="仿宋" w:hAnsi="仿宋" w:eastAsia="仿宋" w:cs="宋体"/>
          <w:kern w:val="0"/>
          <w:sz w:val="30"/>
          <w:szCs w:val="30"/>
        </w:rPr>
      </w:pPr>
      <w:r>
        <w:rPr>
          <w:rFonts w:ascii="仿宋" w:hAnsi="仿宋" w:eastAsia="仿宋" w:cs="宋体"/>
          <w:kern w:val="0"/>
          <w:sz w:val="30"/>
          <w:szCs w:val="30"/>
        </w:rPr>
        <w:t>党的十八届四中全会是在我国全面建成小康社会进入决定性阶段召开的一次十分重要的会议。全会审议通过的《中共中央关于全面推进依法治国若干重大问题的决定》是我们党历史上第一个关于法治建设的专门决定，充分体现了以习近平同志为总书记的党中央厉行法治、依法治国的决心和勇气，是指导新形势下全面推进依法治国的纲领性文件。各级党委宣传部门、司法行政部门和各级普法依法治理领导小组要把学习贯彻全会精神作为重要政治任务，切实用全会精神统一思想、武装头脑、指导工作、推动实践。为认真学习贯彻落实党的十八届四中全会精神，深入开展法治宣传教育，推动全社会树立法治意识，现提出如下意见。</w:t>
      </w:r>
    </w:p>
    <w:p>
      <w:pPr>
        <w:widowControl/>
        <w:shd w:val="clear" w:color="auto" w:fill="FFFFFF"/>
        <w:spacing w:before="100" w:beforeAutospacing="1" w:after="100" w:afterAutospacing="1"/>
        <w:ind w:firstLine="435"/>
        <w:jc w:val="left"/>
        <w:rPr>
          <w:rFonts w:hint="eastAsia" w:ascii="仿宋" w:hAnsi="仿宋" w:eastAsia="仿宋" w:cs="宋体"/>
          <w:kern w:val="0"/>
          <w:sz w:val="30"/>
          <w:szCs w:val="30"/>
        </w:rPr>
      </w:pPr>
      <w:r>
        <w:rPr>
          <w:rFonts w:ascii="仿宋" w:hAnsi="仿宋" w:eastAsia="仿宋" w:cs="宋体"/>
          <w:b/>
          <w:bCs/>
          <w:kern w:val="0"/>
          <w:sz w:val="30"/>
          <w:szCs w:val="30"/>
        </w:rPr>
        <w:t>一、认真学习、准确把握全会对法治宣传教育提出的新论断、新要求</w:t>
      </w:r>
    </w:p>
    <w:p>
      <w:pPr>
        <w:widowControl/>
        <w:shd w:val="clear" w:color="auto" w:fill="FFFFFF"/>
        <w:spacing w:before="100" w:beforeAutospacing="1" w:after="100" w:afterAutospacing="1"/>
        <w:ind w:firstLine="435"/>
        <w:jc w:val="left"/>
        <w:rPr>
          <w:rFonts w:hint="eastAsia" w:ascii="仿宋" w:hAnsi="仿宋" w:eastAsia="仿宋" w:cs="宋体"/>
          <w:kern w:val="0"/>
          <w:sz w:val="30"/>
          <w:szCs w:val="30"/>
        </w:rPr>
      </w:pPr>
      <w:r>
        <w:rPr>
          <w:rFonts w:ascii="仿宋" w:hAnsi="仿宋" w:eastAsia="仿宋" w:cs="宋体"/>
          <w:kern w:val="0"/>
          <w:sz w:val="30"/>
          <w:szCs w:val="30"/>
        </w:rPr>
        <w:t>一要准确把握全会对法治宣传教育的基本定位。全会把“增强全民法治观念，推进法治社会建设”作为依法治国的重大任务之一，把“全民守法”作为法治工作基本格局的重要组成部分，强调“坚持把全民普法和守法作为全面推进依法治国的长期基础性工作”。要站在全面推进依法治国全局和战略的高度，准确定位法治宣传教育工作，深入持久地开展法治宣传教育，进一步发挥法治宣传教育在全面推进依法治国中的基础作用。</w:t>
      </w:r>
    </w:p>
    <w:p>
      <w:pPr>
        <w:widowControl/>
        <w:shd w:val="clear" w:color="auto" w:fill="FFFFFF"/>
        <w:spacing w:before="100" w:beforeAutospacing="1" w:after="100" w:afterAutospacing="1"/>
        <w:ind w:firstLine="435"/>
        <w:jc w:val="left"/>
        <w:rPr>
          <w:rFonts w:hint="eastAsia" w:ascii="仿宋" w:hAnsi="仿宋" w:eastAsia="仿宋" w:cs="宋体"/>
          <w:kern w:val="0"/>
          <w:sz w:val="30"/>
          <w:szCs w:val="30"/>
        </w:rPr>
      </w:pPr>
      <w:r>
        <w:rPr>
          <w:rFonts w:ascii="仿宋" w:hAnsi="仿宋" w:eastAsia="仿宋" w:cs="宋体"/>
          <w:kern w:val="0"/>
          <w:sz w:val="30"/>
          <w:szCs w:val="30"/>
        </w:rPr>
        <w:t>二要准确把握全会确定的法治宣传教育的深刻内涵。全会要求“深入开展法治宣传教育”。从“法制宣传教育”到“法治宣传教育”，内涵发生了深刻变化，既包括对法律体系和法律制度的宣传，也包括对立法、执法、司法、守法等一系列法治实践活动的宣传，更加突出了法治理念和法治精神的培育，更加突出了运用法治思维和法治方式能力的培养。要深刻理解法治宣传教育的科学内涵，把法治宣传教育全面拓展到立法、执法、司法、守法全过程，创造性地开展工作，推动法治宣传教育工作不断深入。</w:t>
      </w:r>
    </w:p>
    <w:p>
      <w:pPr>
        <w:widowControl/>
        <w:shd w:val="clear" w:color="auto" w:fill="FFFFFF"/>
        <w:spacing w:before="100" w:beforeAutospacing="1" w:after="100" w:afterAutospacing="1"/>
        <w:ind w:firstLine="435"/>
        <w:jc w:val="left"/>
        <w:rPr>
          <w:rFonts w:hint="eastAsia" w:ascii="仿宋" w:hAnsi="仿宋" w:eastAsia="仿宋" w:cs="宋体"/>
          <w:kern w:val="0"/>
          <w:sz w:val="30"/>
          <w:szCs w:val="30"/>
        </w:rPr>
      </w:pPr>
      <w:r>
        <w:rPr>
          <w:rFonts w:ascii="仿宋" w:hAnsi="仿宋" w:eastAsia="仿宋" w:cs="宋体"/>
          <w:kern w:val="0"/>
          <w:sz w:val="30"/>
          <w:szCs w:val="30"/>
        </w:rPr>
        <w:t>三要准确把握全会提出的法治宣传教育的重大任务。全会强调“必须弘扬社会主义法治精神，建设社会主义法治文化，增强全社会厉行法治的积极性和主动性，形成守法光荣、违法可耻的社会氛围，使全体人民都成为社会主义法治的忠实崇尚者、自觉遵守者、坚定捍卫者”，明确要求“推动全社会树立法治意识”。这为法治宣传教育进一步指明了方向，提供了行动指南，开拓了法治宣传教育的新境界。要紧紧围绕这些重大任务，深入开展法治宣传教育，增强全民法治观念，教育引导全民自觉守法、遇事找法、解决问题靠法</w:t>
      </w:r>
      <w:r>
        <w:rPr>
          <w:rFonts w:hint="eastAsia" w:ascii="仿宋" w:hAnsi="仿宋" w:eastAsia="仿宋" w:cs="宋体"/>
          <w:kern w:val="0"/>
          <w:sz w:val="30"/>
          <w:szCs w:val="30"/>
        </w:rPr>
        <w:t>。</w:t>
      </w:r>
    </w:p>
    <w:p>
      <w:pPr>
        <w:widowControl/>
        <w:shd w:val="clear" w:color="auto" w:fill="FFFFFF"/>
        <w:spacing w:before="100" w:beforeAutospacing="1" w:after="100" w:afterAutospacing="1"/>
        <w:ind w:firstLine="435"/>
        <w:jc w:val="left"/>
        <w:rPr>
          <w:rFonts w:hint="eastAsia" w:ascii="仿宋" w:hAnsi="仿宋" w:eastAsia="仿宋" w:cs="宋体"/>
          <w:kern w:val="0"/>
          <w:sz w:val="30"/>
          <w:szCs w:val="30"/>
        </w:rPr>
      </w:pPr>
      <w:r>
        <w:rPr>
          <w:rFonts w:ascii="仿宋" w:hAnsi="仿宋" w:eastAsia="仿宋" w:cs="宋体"/>
          <w:kern w:val="0"/>
          <w:sz w:val="30"/>
          <w:szCs w:val="30"/>
        </w:rPr>
        <w:t>四要准确把握全会提出的法治宣传教育的重要措施。全会提出了完善国家工作人员学法用法制度、把法治教育纳入国民教育体系、健全普法宣传教育机制、实行国家机关“谁执法谁普法”的普法责任制、建立以案释法制度、加强普法讲师团和普法志愿者队伍建设、把法治教育纳入精神文明创建内容、健全媒体公益普法制度等许多重要措施。这是对30年普法工作经验的深刻总结和对普法规律认识的进一步深化，是推动法治宣传教育工作进一步发展的有力举措。当前和今后一个时期，要紧紧围绕这些重要措施，一项一项地抓好落实，把法治宣传教育工作提高到一个新水平。</w:t>
      </w:r>
    </w:p>
    <w:p>
      <w:pPr>
        <w:widowControl/>
        <w:shd w:val="clear" w:color="auto" w:fill="FFFFFF"/>
        <w:spacing w:before="100" w:beforeAutospacing="1" w:after="100" w:afterAutospacing="1"/>
        <w:ind w:firstLine="435"/>
        <w:jc w:val="left"/>
        <w:rPr>
          <w:rStyle w:val="4"/>
          <w:rFonts w:hint="eastAsia" w:ascii="仿宋" w:hAnsi="仿宋" w:eastAsia="仿宋"/>
          <w:sz w:val="30"/>
          <w:szCs w:val="30"/>
        </w:rPr>
      </w:pPr>
      <w:r>
        <w:rPr>
          <w:rStyle w:val="4"/>
          <w:rFonts w:ascii="仿宋" w:hAnsi="仿宋" w:eastAsia="仿宋"/>
          <w:sz w:val="30"/>
          <w:szCs w:val="30"/>
        </w:rPr>
        <w:t>二、扎扎实实推动全会提出的法治宣传教育各项任务落到实处</w:t>
      </w:r>
    </w:p>
    <w:p>
      <w:pPr>
        <w:widowControl/>
        <w:shd w:val="clear" w:color="auto" w:fill="FFFFFF"/>
        <w:spacing w:before="100" w:beforeAutospacing="1" w:after="100" w:afterAutospacing="1"/>
        <w:ind w:firstLine="435"/>
        <w:jc w:val="left"/>
        <w:rPr>
          <w:rFonts w:hint="eastAsia" w:ascii="仿宋" w:hAnsi="仿宋" w:eastAsia="仿宋"/>
          <w:sz w:val="30"/>
          <w:szCs w:val="30"/>
        </w:rPr>
      </w:pPr>
      <w:r>
        <w:rPr>
          <w:rFonts w:ascii="仿宋" w:hAnsi="仿宋" w:eastAsia="仿宋"/>
          <w:sz w:val="30"/>
          <w:szCs w:val="30"/>
        </w:rPr>
        <w:t>一要在全社会普遍开展宪法教育。要通过多种途径、多种形式大力宣传宪法基本原则和内容，结合“12·4”国家宪法日暨全国法制宣传日，集中开展宪法学习宣传活动，让宪法家喻户晓、深入人心。深入学习宣传以宪法为核心的中国特色社会主义法律体系，学习宣传社会主义法治理念，宣传宪法宣誓制度，以“法律六进”活动为载体，推动法治宣传教育向面上拓展，向基层延伸。大力弘扬宪法精神，树立宪法权威，教育引导各级组织和全体公民牢固树立宪法意识，都必须以宪法为根本的活动准则，自觉履行维护宪法尊严、保障宪法实施的职责。</w:t>
      </w:r>
    </w:p>
    <w:p>
      <w:pPr>
        <w:widowControl/>
        <w:shd w:val="clear" w:color="auto" w:fill="FFFFFF"/>
        <w:spacing w:before="100" w:beforeAutospacing="1" w:after="100" w:afterAutospacing="1"/>
        <w:ind w:firstLine="435"/>
        <w:jc w:val="left"/>
        <w:rPr>
          <w:rFonts w:hint="eastAsia" w:ascii="仿宋" w:hAnsi="仿宋" w:eastAsia="仿宋"/>
          <w:sz w:val="30"/>
          <w:szCs w:val="30"/>
        </w:rPr>
      </w:pPr>
      <w:r>
        <w:rPr>
          <w:rFonts w:ascii="仿宋" w:hAnsi="仿宋" w:eastAsia="仿宋"/>
          <w:sz w:val="30"/>
          <w:szCs w:val="30"/>
        </w:rPr>
        <w:t>二要大力弘扬社会主义核心价值观。坚持贯彻依法治国和以德治国相结合的基本原则，以法治体现道德理念、强化法律对道德建设的促进作用，以道德滋养法治精神、强化道德对法治文化的支撑作用，实现法律和道德相辅相成、法治和德治相得益彰。加强法治宣传教育，要大力弘扬社会主义核心价值观，弘扬中华传统美德，培育社会公德、职业道德、家庭美德、个人品德，用法律的权威增强人们培育和践行社会主义核心价值观的自觉性，以法治的力量推进道德建设、提高全民族思想道德水平，为依法治国创造良好人文环境。司法人员担负着维护宪法法律权威，维护社会公平正义的重要责任。要教育引导司法人员，以更严的要求、更高的标准模范践行社会主义核心价值观，坚守法治，把社会主义法治理念落实到每一个司法环节，促进提高司法公信力，让群众在每一个司法案件中感受到公平正义。</w:t>
      </w:r>
    </w:p>
    <w:p>
      <w:pPr>
        <w:widowControl/>
        <w:shd w:val="clear" w:color="auto" w:fill="FFFFFF"/>
        <w:spacing w:before="100" w:beforeAutospacing="1" w:after="100" w:afterAutospacing="1"/>
        <w:ind w:firstLine="435"/>
        <w:jc w:val="left"/>
        <w:rPr>
          <w:rFonts w:hint="eastAsia" w:ascii="仿宋" w:hAnsi="仿宋" w:eastAsia="仿宋"/>
          <w:sz w:val="30"/>
          <w:szCs w:val="30"/>
        </w:rPr>
      </w:pPr>
      <w:r>
        <w:rPr>
          <w:rFonts w:ascii="仿宋" w:hAnsi="仿宋" w:eastAsia="仿宋"/>
          <w:sz w:val="30"/>
          <w:szCs w:val="30"/>
        </w:rPr>
        <w:t>三要完善国家工作人员学法用法制度。坚持把领导干部带头学法、模范守法作为树立法治意识的关键，推动把宪法法律列入党委（党组）中心组学习内容，列为党校、行政学院、干部学院、社会主义学院必修课；推动把能不能遵守法律、依法办事作为考察干部的重要内容；推广领导干部任前法律知识考试制度和公务员法律知识考试、领导干部年度述法等做法，努力提高领导干部运用法治思维和法治方式的能力，增强领导干部对法律的敬畏之心。</w:t>
      </w:r>
    </w:p>
    <w:p>
      <w:pPr>
        <w:widowControl/>
        <w:shd w:val="clear" w:color="auto" w:fill="FFFFFF"/>
        <w:spacing w:before="100" w:beforeAutospacing="1" w:after="100" w:afterAutospacing="1"/>
        <w:ind w:firstLine="435"/>
        <w:jc w:val="left"/>
        <w:rPr>
          <w:rFonts w:hint="eastAsia" w:ascii="仿宋" w:hAnsi="仿宋" w:eastAsia="仿宋"/>
          <w:sz w:val="30"/>
          <w:szCs w:val="30"/>
        </w:rPr>
      </w:pPr>
      <w:r>
        <w:rPr>
          <w:rFonts w:ascii="仿宋" w:hAnsi="仿宋" w:eastAsia="仿宋"/>
          <w:sz w:val="30"/>
          <w:szCs w:val="30"/>
        </w:rPr>
        <w:t>四要推动把法治教育纳入国民教育体系。要坚持法治教育从娃娃抓起，推动把法治教育纳入国民教育序列，列入中小学教学大纲，在中小学设立法治知识课程，保证在校学生都能得到基本法治教育。建立学校、家庭、社会一体化的青少年法治教育网络，充分利用第二课堂和社会实践，组织开展青少年喜闻乐见的法治教育活动，增强青少年法治教育的吸引力、感染力。</w:t>
      </w:r>
    </w:p>
    <w:p>
      <w:pPr>
        <w:widowControl/>
        <w:shd w:val="clear" w:color="auto" w:fill="FFFFFF"/>
        <w:spacing w:before="100" w:beforeAutospacing="1" w:after="100" w:afterAutospacing="1"/>
        <w:ind w:firstLine="435"/>
        <w:jc w:val="left"/>
        <w:rPr>
          <w:rFonts w:hint="eastAsia" w:ascii="仿宋" w:hAnsi="仿宋" w:eastAsia="仿宋"/>
          <w:sz w:val="30"/>
          <w:szCs w:val="30"/>
        </w:rPr>
      </w:pPr>
      <w:r>
        <w:rPr>
          <w:rFonts w:ascii="仿宋" w:hAnsi="仿宋" w:eastAsia="仿宋"/>
          <w:sz w:val="30"/>
          <w:szCs w:val="30"/>
        </w:rPr>
        <w:t>五要把法治教育纳入精神文明创建内容。把学法尊法守法用法情况作为精神文明创建的重要指标，在文明城市、文明村镇、文明行业创建中，扩大法治宣传教育的深度和广度。推进多层次多领域依法治理，进一步深化地方、部门、行业依法治理工作，着力深化法治城市、法治县（市、区）等法治创建活动，深入开展符合实际、特色鲜明的部门、行业依法治理工作，推进依法治理工作不断深入。要深入开展民主法治示范村（社区）创建，推广一些地方开展的乡村（社区）法律顾问、法治副主任等制度，提高基层治理法治化水平。发挥法治宣传教育在解决道德领域突出问题中的作用，促进社会主义诚信建设，推动完善守法诚信褒奖机制和违法失信行为惩戒机制。强化规则意识，倡导契约精神，弘扬公序良俗，引导人们自觉履行法定义务、社会责任、家庭责任。</w:t>
      </w:r>
    </w:p>
    <w:p>
      <w:pPr>
        <w:widowControl/>
        <w:shd w:val="clear" w:color="auto" w:fill="FFFFFF"/>
        <w:spacing w:before="100" w:beforeAutospacing="1" w:after="100" w:afterAutospacing="1"/>
        <w:ind w:firstLine="435"/>
        <w:jc w:val="left"/>
        <w:rPr>
          <w:rFonts w:hint="eastAsia" w:ascii="仿宋" w:hAnsi="仿宋" w:eastAsia="仿宋"/>
          <w:sz w:val="30"/>
          <w:szCs w:val="30"/>
        </w:rPr>
      </w:pPr>
      <w:r>
        <w:rPr>
          <w:rFonts w:ascii="仿宋" w:hAnsi="仿宋" w:eastAsia="仿宋"/>
          <w:sz w:val="30"/>
          <w:szCs w:val="30"/>
        </w:rPr>
        <w:t>六要广泛开展群众性法治文化活动。积极推进社会主义法治文化建设，坚持群众在法治文化建设中的主体地位，把法治宣传教育落实到基层。推动法治文化与地方特色文化、行业文化、乡村（街区）文化、企业文化的融合发展，丰富法治文化产品，组织创作一批法治文化精品。因地制宜建设法治广场、法治公园等法治宣传阵地，利用重大纪念日、民族传统节日等契机开展形式多样的法治宣传教育活动，把法治元素融入群众公共文化生活。</w:t>
      </w:r>
    </w:p>
    <w:p>
      <w:pPr>
        <w:widowControl/>
        <w:shd w:val="clear" w:color="auto" w:fill="FFFFFF"/>
        <w:spacing w:before="100" w:beforeAutospacing="1" w:after="100" w:afterAutospacing="1"/>
        <w:ind w:firstLine="435"/>
        <w:jc w:val="left"/>
        <w:rPr>
          <w:rFonts w:hint="eastAsia" w:ascii="仿宋" w:hAnsi="仿宋" w:eastAsia="仿宋"/>
          <w:sz w:val="30"/>
          <w:szCs w:val="30"/>
        </w:rPr>
      </w:pPr>
      <w:r>
        <w:rPr>
          <w:rFonts w:ascii="仿宋" w:hAnsi="仿宋" w:eastAsia="仿宋"/>
          <w:sz w:val="30"/>
          <w:szCs w:val="30"/>
        </w:rPr>
        <w:t>七要推动建立法官、检察官、行政执法人员、律师等以案释法制度。在司法执法实践中加强法治宣传教育，探索媒体庭审直播、群众旁听庭审、案件宣讲等有效形式，推动形成以案释法工作长效机制。推广“用身边人说身边事、用身边事教育身边人”的工作经验，推动法治宣传教育贴近百姓、贴近生活。加强司法、行政执法案例整理编辑工作，推动相关部门面向社会公众建立司法、行政执法典型案例发布制度。</w:t>
      </w:r>
    </w:p>
    <w:p>
      <w:pPr>
        <w:widowControl/>
        <w:shd w:val="clear" w:color="auto" w:fill="FFFFFF"/>
        <w:spacing w:before="100" w:beforeAutospacing="1" w:after="100" w:afterAutospacing="1"/>
        <w:ind w:firstLine="435"/>
        <w:jc w:val="left"/>
        <w:rPr>
          <w:rFonts w:hint="eastAsia" w:ascii="仿宋" w:hAnsi="仿宋" w:eastAsia="仿宋"/>
          <w:sz w:val="30"/>
          <w:szCs w:val="30"/>
        </w:rPr>
      </w:pPr>
      <w:r>
        <w:rPr>
          <w:rFonts w:ascii="仿宋" w:hAnsi="仿宋" w:eastAsia="仿宋"/>
          <w:sz w:val="30"/>
          <w:szCs w:val="30"/>
        </w:rPr>
        <w:t>八要推动健全媒体公益普法制度。推动落实大众传媒的普法责任，开展多种形式的公益法治宣传教育活动。推动公益法治宣传在公共场所的延伸覆盖，增强公益法治宣传的传播力影响力。协调指导广播电视、报纸期刊、互联网和手机媒体在重要版面、重要时段制作刊播普法公益广告，积极引导社会法治风尚。</w:t>
      </w:r>
    </w:p>
    <w:p>
      <w:pPr>
        <w:widowControl/>
        <w:shd w:val="clear" w:color="auto" w:fill="FFFFFF"/>
        <w:spacing w:before="100" w:beforeAutospacing="1" w:after="100" w:afterAutospacing="1"/>
        <w:ind w:firstLine="435"/>
        <w:jc w:val="left"/>
        <w:rPr>
          <w:rFonts w:hint="eastAsia" w:ascii="仿宋" w:hAnsi="仿宋" w:eastAsia="仿宋"/>
          <w:sz w:val="30"/>
          <w:szCs w:val="30"/>
        </w:rPr>
      </w:pPr>
      <w:r>
        <w:rPr>
          <w:rFonts w:ascii="仿宋" w:hAnsi="仿宋" w:eastAsia="仿宋"/>
          <w:sz w:val="30"/>
          <w:szCs w:val="30"/>
        </w:rPr>
        <w:t>九要加强新媒体新技术在普法中的运用。强化互联网思维，充分发挥新媒体独特优势，加强普法网站和普法网络集群建设，更好地运用微信、微博、微电影、客户端开展普法活动，把新媒体建成法治宣传教育的重要平台，为公众提供更多、更便捷的学法用法渠道。</w:t>
      </w:r>
    </w:p>
    <w:p>
      <w:pPr>
        <w:widowControl/>
        <w:shd w:val="clear" w:color="auto" w:fill="FFFFFF"/>
        <w:spacing w:before="100" w:beforeAutospacing="1" w:after="100" w:afterAutospacing="1"/>
        <w:ind w:firstLine="435"/>
        <w:jc w:val="left"/>
        <w:rPr>
          <w:rFonts w:hint="eastAsia" w:ascii="仿宋" w:hAnsi="仿宋" w:eastAsia="仿宋" w:cs="宋体"/>
          <w:kern w:val="0"/>
          <w:sz w:val="30"/>
          <w:szCs w:val="30"/>
        </w:rPr>
      </w:pPr>
      <w:r>
        <w:rPr>
          <w:rFonts w:ascii="仿宋" w:hAnsi="仿宋" w:eastAsia="仿宋"/>
          <w:sz w:val="30"/>
          <w:szCs w:val="30"/>
        </w:rPr>
        <w:t>十要加强对外法治宣传。在做好对内法治宣传的同时，适应我国对外开放不断深化的新需要，更加注重对外法治宣传，把对外法治宣传作为涉外法律工作、涉外法律服务的重要内容，向世界讲述好中国法治故事，塑造法治中国良好国际形象，增强我国在国际法律事务中的话语权和影响力。</w:t>
      </w:r>
    </w:p>
    <w:p>
      <w:pPr>
        <w:widowControl/>
        <w:shd w:val="clear" w:color="auto" w:fill="FFFFFF"/>
        <w:spacing w:before="100" w:beforeAutospacing="1" w:after="100" w:afterAutospacing="1"/>
        <w:ind w:firstLine="435"/>
        <w:jc w:val="left"/>
        <w:rPr>
          <w:rFonts w:hint="eastAsia" w:ascii="仿宋" w:hAnsi="仿宋" w:eastAsia="仿宋" w:cs="宋体"/>
          <w:kern w:val="0"/>
          <w:sz w:val="30"/>
          <w:szCs w:val="30"/>
        </w:rPr>
      </w:pPr>
      <w:r>
        <w:rPr>
          <w:rFonts w:ascii="仿宋" w:hAnsi="仿宋" w:eastAsia="仿宋" w:cs="宋体"/>
          <w:b/>
          <w:bCs/>
          <w:kern w:val="0"/>
          <w:sz w:val="30"/>
          <w:szCs w:val="30"/>
        </w:rPr>
        <w:t>三、进一步加强对法治宣传教育工作的领导</w:t>
      </w:r>
    </w:p>
    <w:p>
      <w:pPr>
        <w:widowControl/>
        <w:shd w:val="clear" w:color="auto" w:fill="FFFFFF"/>
        <w:spacing w:before="100" w:beforeAutospacing="1" w:after="100" w:afterAutospacing="1"/>
        <w:ind w:firstLine="435"/>
        <w:jc w:val="left"/>
        <w:rPr>
          <w:rFonts w:hint="eastAsia" w:ascii="仿宋" w:hAnsi="仿宋" w:eastAsia="仿宋" w:cs="宋体"/>
          <w:kern w:val="0"/>
          <w:sz w:val="30"/>
          <w:szCs w:val="30"/>
        </w:rPr>
      </w:pPr>
      <w:r>
        <w:rPr>
          <w:rFonts w:ascii="仿宋" w:hAnsi="仿宋" w:eastAsia="仿宋" w:cs="宋体"/>
          <w:kern w:val="0"/>
          <w:sz w:val="30"/>
          <w:szCs w:val="30"/>
        </w:rPr>
        <w:t>一要提高思想认识。要充分认识法治宣传教育对全面推进依法治国的重要意义，充分认识全会给法治宣传教育工作带来的新机遇和提出的新要求，切实增强责任感和紧迫感。要紧密结合本地本部门实际，抓紧专题研究，及时提出贯彻落实四中全会精神、深入开展法治宣传教育的具体措施。要把贯彻落实四中全会精神同落实“六五”普法规划紧密结合起来，以只争朝夕的精神，完成好“六五”普法规划各项任务。</w:t>
      </w:r>
    </w:p>
    <w:p>
      <w:pPr>
        <w:widowControl/>
        <w:shd w:val="clear" w:color="auto" w:fill="FFFFFF"/>
        <w:spacing w:before="100" w:beforeAutospacing="1" w:after="100" w:afterAutospacing="1"/>
        <w:ind w:firstLine="435"/>
        <w:jc w:val="left"/>
        <w:rPr>
          <w:rFonts w:hint="eastAsia" w:ascii="仿宋" w:hAnsi="仿宋" w:eastAsia="仿宋" w:cs="宋体"/>
          <w:kern w:val="0"/>
          <w:sz w:val="30"/>
          <w:szCs w:val="30"/>
        </w:rPr>
      </w:pPr>
      <w:r>
        <w:rPr>
          <w:rFonts w:ascii="仿宋" w:hAnsi="仿宋" w:eastAsia="仿宋" w:cs="宋体"/>
          <w:kern w:val="0"/>
          <w:sz w:val="30"/>
          <w:szCs w:val="30"/>
        </w:rPr>
        <w:t>二要健全普法宣传教育机制。在各级党委和政府领导下，推动宣传、文化、教育部门和人民团体在普法教育中充分发挥职能作用，调动社会各方力量，形成整体合力。推动国家机关落实“谁执法谁普法”的普法责任制，落实各部门行业及社会单位的普法责任。建立健全普法考核评估机制和考核标准，加强对评估结果的运用。</w:t>
      </w:r>
    </w:p>
    <w:p>
      <w:pPr>
        <w:widowControl/>
        <w:shd w:val="clear" w:color="auto" w:fill="FFFFFF"/>
        <w:spacing w:before="100" w:beforeAutospacing="1" w:after="100" w:afterAutospacing="1"/>
        <w:ind w:firstLine="435"/>
        <w:jc w:val="left"/>
        <w:rPr>
          <w:rFonts w:hint="eastAsia" w:ascii="仿宋" w:hAnsi="仿宋" w:eastAsia="仿宋" w:cs="宋体"/>
          <w:kern w:val="0"/>
          <w:sz w:val="30"/>
          <w:szCs w:val="30"/>
        </w:rPr>
      </w:pPr>
      <w:r>
        <w:rPr>
          <w:rFonts w:ascii="仿宋" w:hAnsi="仿宋" w:eastAsia="仿宋" w:cs="宋体"/>
          <w:kern w:val="0"/>
          <w:sz w:val="30"/>
          <w:szCs w:val="30"/>
        </w:rPr>
        <w:t>三要加强组织协调。贯彻落实四中全会对法治宣传教育提出的各项任务措施，需要协调推动的事项多、难度大、任务重，必须加大协调推动力度。要建立落实台账，明确责任分工，列出时间表，发扬钉钉子精神，以踏石留印、抓铁有痕的劲头和善作善成的作风狠抓落实。要围绕落实中的重点难点问题，采取过硬措施，攻坚克难，及时解决实际问题。</w:t>
      </w:r>
    </w:p>
    <w:p>
      <w:pPr>
        <w:widowControl/>
        <w:shd w:val="clear" w:color="auto" w:fill="FFFFFF"/>
        <w:spacing w:before="100" w:beforeAutospacing="1" w:after="100" w:afterAutospacing="1"/>
        <w:ind w:firstLine="435"/>
        <w:jc w:val="left"/>
        <w:rPr>
          <w:rFonts w:ascii="仿宋" w:hAnsi="仿宋" w:eastAsia="仿宋" w:cs="宋体"/>
          <w:kern w:val="0"/>
          <w:sz w:val="30"/>
          <w:szCs w:val="30"/>
        </w:rPr>
      </w:pPr>
      <w:r>
        <w:rPr>
          <w:rFonts w:ascii="仿宋" w:hAnsi="仿宋" w:eastAsia="仿宋" w:cs="宋体"/>
          <w:kern w:val="0"/>
          <w:sz w:val="30"/>
          <w:szCs w:val="30"/>
        </w:rPr>
        <w:t>四要加强队伍建设。法治宣传教育队伍是法治工作队伍的重要组成部分。司法行政机关和各部门、行业要加强法治宣传教育专门队伍建设，配齐配强人员，提高其思想政治素质、业务工作能力、职业道德水准。大力加强普法讲师团建设，进一步发挥讲师团在普法工作中的骨干作用。采取有力措施，加强普法志愿者队伍建设，培养普法志愿者品牌团队，组织开展有特色、有实效的活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A21B8"/>
    <w:rsid w:val="000143A1"/>
    <w:rsid w:val="00046EC7"/>
    <w:rsid w:val="00097DB0"/>
    <w:rsid w:val="000B774C"/>
    <w:rsid w:val="000D0D68"/>
    <w:rsid w:val="000E2B27"/>
    <w:rsid w:val="00100565"/>
    <w:rsid w:val="0010581C"/>
    <w:rsid w:val="00127D19"/>
    <w:rsid w:val="00276CA6"/>
    <w:rsid w:val="00331577"/>
    <w:rsid w:val="00332F29"/>
    <w:rsid w:val="003454C5"/>
    <w:rsid w:val="00364EDF"/>
    <w:rsid w:val="003A21B8"/>
    <w:rsid w:val="003F6109"/>
    <w:rsid w:val="00412DF1"/>
    <w:rsid w:val="00431EB7"/>
    <w:rsid w:val="00435EFA"/>
    <w:rsid w:val="004E3751"/>
    <w:rsid w:val="00527C8C"/>
    <w:rsid w:val="00557ABA"/>
    <w:rsid w:val="005A3F04"/>
    <w:rsid w:val="005A619E"/>
    <w:rsid w:val="005F1919"/>
    <w:rsid w:val="00624D5A"/>
    <w:rsid w:val="006401D9"/>
    <w:rsid w:val="00666CF4"/>
    <w:rsid w:val="0070750B"/>
    <w:rsid w:val="0074651E"/>
    <w:rsid w:val="00760F50"/>
    <w:rsid w:val="00794A89"/>
    <w:rsid w:val="007E7A9B"/>
    <w:rsid w:val="008007B2"/>
    <w:rsid w:val="00867D71"/>
    <w:rsid w:val="008877C1"/>
    <w:rsid w:val="008A6913"/>
    <w:rsid w:val="008B73D2"/>
    <w:rsid w:val="008E6BF3"/>
    <w:rsid w:val="009004D1"/>
    <w:rsid w:val="00922581"/>
    <w:rsid w:val="00964F63"/>
    <w:rsid w:val="00A6388F"/>
    <w:rsid w:val="00B721DE"/>
    <w:rsid w:val="00BA3D15"/>
    <w:rsid w:val="00BB32D5"/>
    <w:rsid w:val="00BD575D"/>
    <w:rsid w:val="00C53179"/>
    <w:rsid w:val="00CB69A9"/>
    <w:rsid w:val="00CD3521"/>
    <w:rsid w:val="00CE08CB"/>
    <w:rsid w:val="00D016C7"/>
    <w:rsid w:val="00D23055"/>
    <w:rsid w:val="00D32A1D"/>
    <w:rsid w:val="00D566F7"/>
    <w:rsid w:val="00D7736E"/>
    <w:rsid w:val="00D90D41"/>
    <w:rsid w:val="00DB4115"/>
    <w:rsid w:val="00DE6B62"/>
    <w:rsid w:val="00DF4C35"/>
    <w:rsid w:val="00E14504"/>
    <w:rsid w:val="00E53345"/>
    <w:rsid w:val="00EC53A3"/>
    <w:rsid w:val="00EF231A"/>
    <w:rsid w:val="00F37BAD"/>
    <w:rsid w:val="00F908A0"/>
    <w:rsid w:val="00F90A87"/>
    <w:rsid w:val="00FD4939"/>
    <w:rsid w:val="582D2C3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CCCCLTD</Company>
  <Pages>9</Pages>
  <Words>633</Words>
  <Characters>3609</Characters>
  <Lines>30</Lines>
  <Paragraphs>8</Paragraphs>
  <TotalTime>0</TotalTime>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2014-12-02T00:41:00Z</dcterms:created>
  <dc:creator>Microsoft</dc:creator>
  <cp:lastModifiedBy>Administrator</cp:lastModifiedBy>
  <dcterms:modified xsi:type="dcterms:W3CDTF">2014-12-02T00:56:20Z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